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92" w:rsidRDefault="004467EF">
      <w:pPr>
        <w:pStyle w:val="NoSpacing"/>
        <w:jc w:val="center"/>
        <w:rPr>
          <w:rFonts w:ascii="Arial Black" w:eastAsia="Arial Black" w:hAnsi="Arial Black" w:cs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DOVER ATHLETIC SUPPORTERS’ CLUB</w:t>
      </w:r>
    </w:p>
    <w:p w:rsidR="00FB7E92" w:rsidRDefault="00FB7E92">
      <w:pPr>
        <w:pStyle w:val="NoSpacing"/>
        <w:jc w:val="center"/>
        <w:rPr>
          <w:rFonts w:ascii="Arial Black" w:eastAsia="Arial Black" w:hAnsi="Arial Black" w:cs="Arial Black"/>
          <w:sz w:val="16"/>
          <w:szCs w:val="16"/>
        </w:rPr>
      </w:pPr>
    </w:p>
    <w:p w:rsidR="00FB7E92" w:rsidRDefault="004467EF">
      <w:pPr>
        <w:pStyle w:val="NoSpacing"/>
        <w:jc w:val="center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DASC WEBSITE </w:t>
      </w:r>
      <w:r>
        <w:rPr>
          <w:rStyle w:val="Link"/>
          <w:rFonts w:ascii="Arial Black" w:hAnsi="Arial Black"/>
          <w:sz w:val="16"/>
          <w:szCs w:val="16"/>
        </w:rPr>
        <w:t>www.dafcsc.co.uk</w:t>
      </w:r>
      <w:r>
        <w:rPr>
          <w:rFonts w:ascii="Arial Black" w:eastAsia="Arial Black" w:hAnsi="Arial Black" w:cs="Arial Black"/>
          <w:sz w:val="16"/>
          <w:szCs w:val="16"/>
        </w:rPr>
        <w:tab/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ab/>
        <w:t xml:space="preserve">EMAIL </w:t>
      </w:r>
      <w:r>
        <w:rPr>
          <w:rFonts w:ascii="Arial Black" w:hAnsi="Arial Black"/>
          <w:sz w:val="16"/>
          <w:szCs w:val="16"/>
          <w:u w:val="single"/>
        </w:rPr>
        <w:t>sc.dafc@gmail.com</w:t>
      </w:r>
    </w:p>
    <w:p w:rsidR="00FB7E92" w:rsidRDefault="00FB7E92">
      <w:pPr>
        <w:pStyle w:val="NoSpacing"/>
        <w:rPr>
          <w:rFonts w:ascii="Arial Black" w:eastAsia="Arial Black" w:hAnsi="Arial Black" w:cs="Arial Black"/>
          <w:sz w:val="24"/>
          <w:szCs w:val="24"/>
        </w:rPr>
      </w:pPr>
    </w:p>
    <w:p w:rsidR="00FB7E92" w:rsidRDefault="00E958EB">
      <w:pPr>
        <w:pStyle w:val="NoSpacing"/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NEWSLETTER NO.2</w:t>
      </w:r>
      <w:r w:rsidR="00CA312D">
        <w:rPr>
          <w:rFonts w:ascii="Arial Black" w:hAnsi="Arial Black"/>
          <w:sz w:val="40"/>
          <w:szCs w:val="40"/>
          <w:u w:val="single"/>
        </w:rPr>
        <w:t xml:space="preserve"> SEASON 2024/25</w:t>
      </w:r>
    </w:p>
    <w:p w:rsidR="00080AA0" w:rsidRDefault="00080AA0">
      <w:pPr>
        <w:pStyle w:val="NoSpacing"/>
        <w:jc w:val="center"/>
        <w:rPr>
          <w:rFonts w:ascii="Arial Black" w:eastAsia="Arial Black" w:hAnsi="Arial Black" w:cs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FEBRUARY 2025</w:t>
      </w:r>
    </w:p>
    <w:p w:rsidR="00010EA2" w:rsidRPr="004E4C32" w:rsidRDefault="00010EA2" w:rsidP="00010EA2">
      <w:pPr>
        <w:pStyle w:val="NoSpacing"/>
        <w:jc w:val="center"/>
        <w:rPr>
          <w:rFonts w:ascii="Arial Black" w:eastAsia="Arial Black" w:hAnsi="Arial Black" w:cs="Arial Black"/>
          <w:b/>
          <w:sz w:val="40"/>
          <w:szCs w:val="40"/>
          <w:u w:val="single"/>
        </w:rPr>
      </w:pPr>
    </w:p>
    <w:p w:rsidR="00D84651" w:rsidRPr="003667CD" w:rsidRDefault="00D84651" w:rsidP="00D84651">
      <w:pPr>
        <w:pStyle w:val="NoSpacing"/>
        <w:jc w:val="center"/>
        <w:rPr>
          <w:b/>
          <w:bCs/>
          <w:i/>
          <w:iCs/>
          <w:color w:val="FF0000"/>
          <w:sz w:val="32"/>
          <w:szCs w:val="32"/>
          <w:u w:color="FF0000"/>
        </w:rPr>
      </w:pPr>
      <w:r w:rsidRPr="003667CD">
        <w:rPr>
          <w:b/>
          <w:bCs/>
          <w:i/>
          <w:iCs/>
          <w:color w:val="FF0000"/>
          <w:sz w:val="32"/>
          <w:szCs w:val="32"/>
          <w:u w:color="FF0000"/>
        </w:rPr>
        <w:t>Welcome to our 2</w:t>
      </w:r>
      <w:r w:rsidRPr="003667CD">
        <w:rPr>
          <w:b/>
          <w:bCs/>
          <w:i/>
          <w:iCs/>
          <w:color w:val="FF0000"/>
          <w:sz w:val="32"/>
          <w:szCs w:val="32"/>
          <w:u w:color="FF0000"/>
          <w:vertAlign w:val="superscript"/>
        </w:rPr>
        <w:t>nd</w:t>
      </w:r>
      <w:r w:rsidRPr="003667CD">
        <w:rPr>
          <w:b/>
          <w:bCs/>
          <w:i/>
          <w:iCs/>
          <w:color w:val="FF0000"/>
          <w:sz w:val="32"/>
          <w:szCs w:val="32"/>
          <w:u w:color="FF0000"/>
        </w:rPr>
        <w:t xml:space="preserve"> Newsletter of the Season. Details of our remaining fixtures &amp; our upcoming events</w:t>
      </w:r>
    </w:p>
    <w:p w:rsidR="00D84651" w:rsidRPr="00D84651" w:rsidRDefault="00D84651" w:rsidP="00064EEF">
      <w:pPr>
        <w:pStyle w:val="NoSpacing"/>
        <w:rPr>
          <w:b/>
          <w:bCs/>
          <w:color w:val="auto"/>
          <w:sz w:val="28"/>
          <w:szCs w:val="28"/>
          <w:u w:val="single" w:color="FF0000"/>
        </w:rPr>
      </w:pPr>
    </w:p>
    <w:p w:rsidR="00064EEF" w:rsidRDefault="003667CD" w:rsidP="00064EEF">
      <w:pPr>
        <w:pStyle w:val="NoSpacing"/>
        <w:rPr>
          <w:b/>
          <w:bCs/>
          <w:color w:val="FF0000"/>
          <w:sz w:val="28"/>
          <w:szCs w:val="28"/>
          <w:u w:val="single" w:color="FF0000"/>
        </w:rPr>
      </w:pPr>
      <w:r>
        <w:rPr>
          <w:b/>
          <w:bCs/>
          <w:color w:val="FF0000"/>
          <w:sz w:val="28"/>
          <w:szCs w:val="28"/>
          <w:u w:val="single" w:color="FF0000"/>
        </w:rPr>
        <w:t xml:space="preserve">Our </w:t>
      </w:r>
      <w:r w:rsidR="001C45EB">
        <w:rPr>
          <w:b/>
          <w:bCs/>
          <w:color w:val="FF0000"/>
          <w:sz w:val="28"/>
          <w:szCs w:val="28"/>
          <w:u w:val="single" w:color="FF0000"/>
        </w:rPr>
        <w:t>Continued Support of DAFC,</w:t>
      </w:r>
      <w:r w:rsidR="00064EEF">
        <w:rPr>
          <w:b/>
          <w:bCs/>
          <w:color w:val="FF0000"/>
          <w:sz w:val="28"/>
          <w:szCs w:val="28"/>
          <w:u w:val="single" w:color="FF0000"/>
        </w:rPr>
        <w:t xml:space="preserve"> DACT</w:t>
      </w:r>
      <w:r w:rsidR="001C45EB">
        <w:rPr>
          <w:b/>
          <w:bCs/>
          <w:color w:val="FF0000"/>
          <w:sz w:val="28"/>
          <w:szCs w:val="28"/>
          <w:u w:val="single" w:color="FF0000"/>
        </w:rPr>
        <w:t xml:space="preserve"> and Other Charities</w:t>
      </w:r>
    </w:p>
    <w:p w:rsidR="00BA0EED" w:rsidRPr="0003630E" w:rsidRDefault="00BA0EED" w:rsidP="00064EEF">
      <w:pPr>
        <w:pStyle w:val="NoSpacing"/>
        <w:rPr>
          <w:b/>
          <w:bCs/>
          <w:color w:val="FF0000"/>
          <w:sz w:val="16"/>
          <w:szCs w:val="16"/>
          <w:u w:val="single" w:color="FF0000"/>
        </w:rPr>
      </w:pPr>
    </w:p>
    <w:p w:rsidR="00961AE8" w:rsidRDefault="00E43983" w:rsidP="007C4117">
      <w:pPr>
        <w:pStyle w:val="NoSpacing"/>
        <w:rPr>
          <w:bCs/>
          <w:color w:val="auto"/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3171825" cy="1724025"/>
            <wp:effectExtent l="19050" t="0" r="9525" b="0"/>
            <wp:wrapThrough wrapText="bothSides">
              <wp:wrapPolygon edited="0">
                <wp:start x="-130" y="0"/>
                <wp:lineTo x="-130" y="21481"/>
                <wp:lineTo x="21665" y="21481"/>
                <wp:lineTo x="21665" y="0"/>
                <wp:lineTo x="-130" y="0"/>
              </wp:wrapPolygon>
            </wp:wrapThrough>
            <wp:docPr id="3" name="Picture 1" descr="The presentation photo where the Supporters' Club can be seen presenting the cheque to the Communit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esentation photo where the Supporters' Club can be seen presenting the cheque to the Community Tru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8EB">
        <w:rPr>
          <w:bCs/>
          <w:color w:val="auto"/>
          <w:sz w:val="24"/>
          <w:szCs w:val="24"/>
        </w:rPr>
        <w:t>On</w:t>
      </w:r>
      <w:r w:rsidR="001A49DB">
        <w:rPr>
          <w:bCs/>
          <w:color w:val="auto"/>
          <w:sz w:val="24"/>
          <w:szCs w:val="24"/>
        </w:rPr>
        <w:t>e of the frustrations of being on the committee</w:t>
      </w:r>
      <w:r w:rsidR="00E958EB">
        <w:rPr>
          <w:bCs/>
          <w:color w:val="auto"/>
          <w:sz w:val="24"/>
          <w:szCs w:val="24"/>
        </w:rPr>
        <w:t xml:space="preserve"> of the Supporter’s Club is </w:t>
      </w:r>
      <w:r w:rsidR="001A49DB">
        <w:rPr>
          <w:bCs/>
          <w:color w:val="auto"/>
          <w:sz w:val="24"/>
          <w:szCs w:val="24"/>
        </w:rPr>
        <w:t xml:space="preserve">that much of the good work </w:t>
      </w:r>
      <w:r w:rsidR="00E958EB">
        <w:rPr>
          <w:bCs/>
          <w:color w:val="auto"/>
          <w:sz w:val="24"/>
          <w:szCs w:val="24"/>
        </w:rPr>
        <w:t>we do often goes unnoticed or un</w:t>
      </w:r>
      <w:r w:rsidR="001A49DB">
        <w:rPr>
          <w:bCs/>
          <w:color w:val="auto"/>
          <w:sz w:val="24"/>
          <w:szCs w:val="24"/>
        </w:rPr>
        <w:t>der-</w:t>
      </w:r>
      <w:r w:rsidR="00E958EB">
        <w:rPr>
          <w:bCs/>
          <w:color w:val="auto"/>
          <w:sz w:val="24"/>
          <w:szCs w:val="24"/>
        </w:rPr>
        <w:t>reporte</w:t>
      </w:r>
      <w:r w:rsidR="001F37AF">
        <w:rPr>
          <w:bCs/>
          <w:color w:val="auto"/>
          <w:sz w:val="24"/>
          <w:szCs w:val="24"/>
        </w:rPr>
        <w:t>d</w:t>
      </w:r>
      <w:r w:rsidR="001C45EB">
        <w:rPr>
          <w:bCs/>
          <w:color w:val="auto"/>
          <w:sz w:val="24"/>
          <w:szCs w:val="24"/>
        </w:rPr>
        <w:t>.</w:t>
      </w:r>
      <w:r w:rsidR="001F37AF">
        <w:rPr>
          <w:bCs/>
          <w:color w:val="auto"/>
          <w:sz w:val="24"/>
          <w:szCs w:val="24"/>
        </w:rPr>
        <w:t xml:space="preserve"> This season the youth teams</w:t>
      </w:r>
      <w:r w:rsidR="00E958EB">
        <w:rPr>
          <w:bCs/>
          <w:color w:val="auto"/>
          <w:sz w:val="24"/>
          <w:szCs w:val="24"/>
        </w:rPr>
        <w:t xml:space="preserve"> and the newly formed women’s section were brought u</w:t>
      </w:r>
      <w:r w:rsidR="00397265">
        <w:rPr>
          <w:bCs/>
          <w:color w:val="auto"/>
          <w:sz w:val="24"/>
          <w:szCs w:val="24"/>
        </w:rPr>
        <w:t>nder the umbrella of DAFC. W</w:t>
      </w:r>
      <w:r w:rsidR="00E958EB">
        <w:rPr>
          <w:bCs/>
          <w:color w:val="auto"/>
          <w:sz w:val="24"/>
          <w:szCs w:val="24"/>
        </w:rPr>
        <w:t>ho knew</w:t>
      </w:r>
      <w:r w:rsidR="001C45EB">
        <w:rPr>
          <w:bCs/>
          <w:color w:val="auto"/>
          <w:sz w:val="24"/>
          <w:szCs w:val="24"/>
        </w:rPr>
        <w:t xml:space="preserve"> that</w:t>
      </w:r>
      <w:r w:rsidR="00E958EB">
        <w:rPr>
          <w:bCs/>
          <w:color w:val="auto"/>
          <w:sz w:val="24"/>
          <w:szCs w:val="24"/>
        </w:rPr>
        <w:t xml:space="preserve"> they weren’t alre</w:t>
      </w:r>
      <w:r w:rsidR="001C45EB">
        <w:rPr>
          <w:bCs/>
          <w:color w:val="auto"/>
          <w:sz w:val="24"/>
          <w:szCs w:val="24"/>
        </w:rPr>
        <w:t xml:space="preserve">ady?! </w:t>
      </w:r>
      <w:r w:rsidR="00E958EB">
        <w:rPr>
          <w:bCs/>
          <w:color w:val="auto"/>
          <w:sz w:val="24"/>
          <w:szCs w:val="24"/>
        </w:rPr>
        <w:t>To help this transition the S</w:t>
      </w:r>
      <w:r w:rsidR="00EF0A8E">
        <w:rPr>
          <w:bCs/>
          <w:color w:val="auto"/>
          <w:sz w:val="24"/>
          <w:szCs w:val="24"/>
        </w:rPr>
        <w:t xml:space="preserve">upporter’s </w:t>
      </w:r>
      <w:r w:rsidR="00E958EB">
        <w:rPr>
          <w:bCs/>
          <w:color w:val="auto"/>
          <w:sz w:val="24"/>
          <w:szCs w:val="24"/>
        </w:rPr>
        <w:t>C</w:t>
      </w:r>
      <w:r w:rsidR="00EF0A8E">
        <w:rPr>
          <w:bCs/>
          <w:color w:val="auto"/>
          <w:sz w:val="24"/>
          <w:szCs w:val="24"/>
        </w:rPr>
        <w:t>lub</w:t>
      </w:r>
      <w:r w:rsidR="00397265">
        <w:rPr>
          <w:bCs/>
          <w:color w:val="auto"/>
          <w:sz w:val="24"/>
          <w:szCs w:val="24"/>
        </w:rPr>
        <w:t xml:space="preserve"> </w:t>
      </w:r>
      <w:r w:rsidR="00E958EB">
        <w:rPr>
          <w:bCs/>
          <w:color w:val="auto"/>
          <w:sz w:val="24"/>
          <w:szCs w:val="24"/>
        </w:rPr>
        <w:t>donat</w:t>
      </w:r>
      <w:r w:rsidR="00585A14">
        <w:rPr>
          <w:bCs/>
          <w:color w:val="auto"/>
          <w:sz w:val="24"/>
          <w:szCs w:val="24"/>
        </w:rPr>
        <w:t>ed £ 1</w:t>
      </w:r>
      <w:r w:rsidR="001C45EB">
        <w:rPr>
          <w:bCs/>
          <w:color w:val="auto"/>
          <w:sz w:val="24"/>
          <w:szCs w:val="24"/>
        </w:rPr>
        <w:t>,</w:t>
      </w:r>
      <w:r w:rsidR="00585A14">
        <w:rPr>
          <w:bCs/>
          <w:color w:val="auto"/>
          <w:sz w:val="24"/>
          <w:szCs w:val="24"/>
        </w:rPr>
        <w:t xml:space="preserve">500 </w:t>
      </w:r>
      <w:r w:rsidR="001C45EB">
        <w:rPr>
          <w:bCs/>
          <w:color w:val="auto"/>
          <w:sz w:val="24"/>
          <w:szCs w:val="24"/>
        </w:rPr>
        <w:t>to the Community Trust</w:t>
      </w:r>
      <w:r w:rsidR="00757EAE">
        <w:rPr>
          <w:bCs/>
          <w:color w:val="auto"/>
          <w:sz w:val="24"/>
          <w:szCs w:val="24"/>
        </w:rPr>
        <w:t xml:space="preserve"> at the start of the season</w:t>
      </w:r>
      <w:r w:rsidR="001C45EB">
        <w:rPr>
          <w:bCs/>
          <w:color w:val="auto"/>
          <w:sz w:val="24"/>
          <w:szCs w:val="24"/>
        </w:rPr>
        <w:t xml:space="preserve"> </w:t>
      </w:r>
      <w:r w:rsidR="00207DD4">
        <w:rPr>
          <w:bCs/>
          <w:color w:val="auto"/>
          <w:sz w:val="24"/>
          <w:szCs w:val="24"/>
        </w:rPr>
        <w:t>(pictured left</w:t>
      </w:r>
      <w:r w:rsidR="00A60330">
        <w:rPr>
          <w:bCs/>
          <w:color w:val="auto"/>
          <w:sz w:val="24"/>
          <w:szCs w:val="24"/>
        </w:rPr>
        <w:t>)</w:t>
      </w:r>
    </w:p>
    <w:p w:rsidR="001C45EB" w:rsidRDefault="005A1CC8" w:rsidP="004F0C88">
      <w:pPr>
        <w:pStyle w:val="NoSpacing"/>
        <w:rPr>
          <w:bCs/>
          <w:color w:val="auto"/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182245</wp:posOffset>
            </wp:positionV>
            <wp:extent cx="2733675" cy="1724025"/>
            <wp:effectExtent l="19050" t="0" r="9525" b="0"/>
            <wp:wrapThrough wrapText="bothSides">
              <wp:wrapPolygon edited="0">
                <wp:start x="-151" y="0"/>
                <wp:lineTo x="-151" y="21481"/>
                <wp:lineTo x="21675" y="21481"/>
                <wp:lineTo x="21675" y="0"/>
                <wp:lineTo x="-151" y="0"/>
              </wp:wrapPolygon>
            </wp:wrapThrough>
            <wp:docPr id="4" name="Picture 1" descr="Donation for pigeon n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ation for pigeon net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AE" w:rsidRPr="00F676AE" w:rsidRDefault="0070379A" w:rsidP="00F676AE">
      <w:pPr>
        <w:pStyle w:val="Default"/>
        <w:spacing w:before="0" w:line="240" w:lineRule="auto"/>
        <w:rPr>
          <w:rFonts w:ascii="Calibri" w:hAnsi="Calibri" w:cs="Calibri"/>
          <w:u w:color="000000"/>
        </w:rPr>
      </w:pPr>
      <w:r>
        <w:rPr>
          <w:rStyle w:val="wixguard"/>
          <w:rFonts w:ascii="Calibri" w:hAnsi="Calibri" w:cs="Calibri"/>
          <w:u w:color="000000"/>
        </w:rPr>
        <w:t>We</w:t>
      </w:r>
      <w:r w:rsidR="00F676AE" w:rsidRPr="00F676AE">
        <w:rPr>
          <w:rStyle w:val="wixguard"/>
          <w:rFonts w:ascii="Calibri" w:hAnsi="Calibri" w:cs="Calibri"/>
          <w:u w:color="000000"/>
        </w:rPr>
        <w:t xml:space="preserve"> </w:t>
      </w:r>
      <w:r w:rsidR="00F676AE">
        <w:rPr>
          <w:rStyle w:val="wixguard"/>
          <w:rFonts w:ascii="Calibri" w:hAnsi="Calibri" w:cs="Calibri"/>
          <w:u w:color="000000"/>
        </w:rPr>
        <w:t>also</w:t>
      </w:r>
      <w:r>
        <w:rPr>
          <w:rStyle w:val="wixguard"/>
          <w:rFonts w:ascii="Calibri" w:hAnsi="Calibri" w:cs="Calibri"/>
          <w:u w:color="000000"/>
        </w:rPr>
        <w:t xml:space="preserve"> recently</w:t>
      </w:r>
      <w:r w:rsidR="00F676AE">
        <w:rPr>
          <w:rStyle w:val="wixguard"/>
          <w:rFonts w:ascii="Calibri" w:hAnsi="Calibri" w:cs="Calibri"/>
          <w:u w:color="000000"/>
        </w:rPr>
        <w:t xml:space="preserve"> </w:t>
      </w:r>
      <w:r w:rsidR="00F676AE" w:rsidRPr="00F676AE">
        <w:rPr>
          <w:rStyle w:val="wixguard"/>
          <w:rFonts w:ascii="Calibri" w:hAnsi="Calibri" w:cs="Calibri"/>
          <w:u w:color="000000"/>
        </w:rPr>
        <w:t>made a £1,850 donation to the football club to help fund stadium improvements</w:t>
      </w:r>
      <w:r w:rsidR="00F676AE">
        <w:rPr>
          <w:rStyle w:val="wixguard"/>
          <w:rFonts w:ascii="Calibri" w:hAnsi="Calibri" w:cs="Calibri"/>
          <w:u w:color="000000"/>
        </w:rPr>
        <w:t xml:space="preserve"> </w:t>
      </w:r>
      <w:r w:rsidR="00A60330">
        <w:rPr>
          <w:rStyle w:val="wixguard"/>
          <w:rFonts w:ascii="Calibri" w:hAnsi="Calibri" w:cs="Calibri"/>
          <w:u w:color="000000"/>
        </w:rPr>
        <w:t>(</w:t>
      </w:r>
      <w:r w:rsidR="00F676AE">
        <w:rPr>
          <w:rStyle w:val="wixguard"/>
          <w:rFonts w:ascii="Calibri" w:hAnsi="Calibri" w:cs="Calibri"/>
          <w:u w:color="000000"/>
        </w:rPr>
        <w:t>pictured right</w:t>
      </w:r>
      <w:r w:rsidR="00A60330">
        <w:rPr>
          <w:rStyle w:val="wixguard"/>
          <w:rFonts w:ascii="Calibri" w:hAnsi="Calibri" w:cs="Calibri"/>
          <w:u w:color="000000"/>
        </w:rPr>
        <w:t>)</w:t>
      </w:r>
    </w:p>
    <w:p w:rsidR="001C45EB" w:rsidRDefault="001C45EB" w:rsidP="007C4117">
      <w:pPr>
        <w:pStyle w:val="NoSpacing"/>
        <w:rPr>
          <w:bCs/>
          <w:color w:val="auto"/>
          <w:sz w:val="24"/>
          <w:szCs w:val="24"/>
        </w:rPr>
      </w:pPr>
    </w:p>
    <w:p w:rsidR="00F676AE" w:rsidRDefault="00F676AE" w:rsidP="007C4117">
      <w:pPr>
        <w:pStyle w:val="NoSpacing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Other recent charitable donations include The Rotary Club in aid of </w:t>
      </w:r>
      <w:r w:rsidR="00491599">
        <w:rPr>
          <w:bCs/>
          <w:color w:val="auto"/>
          <w:sz w:val="24"/>
          <w:szCs w:val="24"/>
        </w:rPr>
        <w:t xml:space="preserve">The </w:t>
      </w:r>
      <w:r>
        <w:rPr>
          <w:bCs/>
          <w:color w:val="auto"/>
          <w:sz w:val="24"/>
          <w:szCs w:val="24"/>
        </w:rPr>
        <w:t>Martha Trust</w:t>
      </w:r>
      <w:r w:rsidR="00491599">
        <w:rPr>
          <w:bCs/>
          <w:color w:val="auto"/>
          <w:sz w:val="24"/>
          <w:szCs w:val="24"/>
        </w:rPr>
        <w:t xml:space="preserve"> (£25)</w:t>
      </w:r>
      <w:r>
        <w:rPr>
          <w:bCs/>
          <w:color w:val="auto"/>
          <w:sz w:val="24"/>
          <w:szCs w:val="24"/>
        </w:rPr>
        <w:t>, Dover Gymnastics Club</w:t>
      </w:r>
      <w:r w:rsidR="00491599">
        <w:rPr>
          <w:bCs/>
          <w:color w:val="auto"/>
          <w:sz w:val="24"/>
          <w:szCs w:val="24"/>
        </w:rPr>
        <w:t xml:space="preserve"> (£500)</w:t>
      </w:r>
      <w:r>
        <w:rPr>
          <w:bCs/>
          <w:color w:val="auto"/>
          <w:sz w:val="24"/>
          <w:szCs w:val="24"/>
        </w:rPr>
        <w:t>, NSPCC</w:t>
      </w:r>
      <w:r w:rsidR="00491599">
        <w:rPr>
          <w:bCs/>
          <w:color w:val="auto"/>
          <w:sz w:val="24"/>
          <w:szCs w:val="24"/>
        </w:rPr>
        <w:t xml:space="preserve"> (£100)</w:t>
      </w:r>
      <w:r>
        <w:rPr>
          <w:bCs/>
          <w:color w:val="auto"/>
          <w:sz w:val="24"/>
          <w:szCs w:val="24"/>
        </w:rPr>
        <w:t xml:space="preserve"> and Cancer Research UK</w:t>
      </w:r>
      <w:r w:rsidR="00491599">
        <w:rPr>
          <w:bCs/>
          <w:color w:val="auto"/>
          <w:sz w:val="24"/>
          <w:szCs w:val="24"/>
        </w:rPr>
        <w:t xml:space="preserve"> (£100)</w:t>
      </w:r>
    </w:p>
    <w:p w:rsidR="001C45EB" w:rsidRDefault="001C45EB" w:rsidP="007C4117">
      <w:pPr>
        <w:pStyle w:val="NoSpacing"/>
        <w:rPr>
          <w:bCs/>
          <w:color w:val="auto"/>
          <w:sz w:val="24"/>
          <w:szCs w:val="24"/>
        </w:rPr>
      </w:pPr>
    </w:p>
    <w:p w:rsidR="00C966A4" w:rsidRDefault="00C966A4" w:rsidP="00C966A4">
      <w:pPr>
        <w:pStyle w:val="NoSpacing"/>
        <w:rPr>
          <w:b/>
          <w:bCs/>
          <w:color w:val="FF0000"/>
          <w:sz w:val="28"/>
          <w:szCs w:val="28"/>
          <w:u w:val="single" w:color="FF0000"/>
        </w:rPr>
      </w:pPr>
      <w:r>
        <w:rPr>
          <w:noProof/>
          <w:sz w:val="24"/>
          <w:szCs w:val="24"/>
          <w:lang w:val="en-GB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3976369</wp:posOffset>
            </wp:positionH>
            <wp:positionV relativeFrom="line">
              <wp:posOffset>303688</wp:posOffset>
            </wp:positionV>
            <wp:extent cx="1517284" cy="2505076"/>
            <wp:effectExtent l="0" t="0" r="0" b="0"/>
            <wp:wrapThrough wrapText="bothSides" distL="152400" distR="152400">
              <wp:wrapPolygon edited="1">
                <wp:start x="0" y="0"/>
                <wp:lineTo x="21627" y="0"/>
                <wp:lineTo x="21627" y="21621"/>
                <wp:lineTo x="0" y="21621"/>
                <wp:lineTo x="0" y="0"/>
              </wp:wrapPolygon>
            </wp:wrapThrough>
            <wp:docPr id="1073741826" name="officeArt object" descr="Pitch squares 16-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tch squares 16-11.png" descr="Pitch squares 16-11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284" cy="25050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  <w:u w:val="single" w:color="FF0000"/>
        </w:rPr>
        <w:t>Pitch Squares 2024-25</w:t>
      </w:r>
    </w:p>
    <w:p w:rsidR="00BA0EED" w:rsidRPr="0003630E" w:rsidRDefault="00BA0EED" w:rsidP="00C966A4">
      <w:pPr>
        <w:pStyle w:val="NoSpacing"/>
        <w:rPr>
          <w:color w:val="FF0000"/>
          <w:sz w:val="16"/>
          <w:szCs w:val="16"/>
          <w:u w:val="single" w:color="FF0000"/>
        </w:rPr>
      </w:pPr>
    </w:p>
    <w:p w:rsidR="00C966A4" w:rsidRDefault="00C966A4" w:rsidP="00C966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Pitch Squares went on sale</w:t>
      </w:r>
      <w:r w:rsidR="006E7C2D">
        <w:rPr>
          <w:sz w:val="24"/>
          <w:szCs w:val="24"/>
        </w:rPr>
        <w:t xml:space="preserve"> this season</w:t>
      </w:r>
      <w:r>
        <w:rPr>
          <w:sz w:val="24"/>
          <w:szCs w:val="24"/>
        </w:rPr>
        <w:t xml:space="preserve"> featuring </w:t>
      </w:r>
      <w:r w:rsidR="009E0593">
        <w:rPr>
          <w:sz w:val="24"/>
          <w:szCs w:val="24"/>
        </w:rPr>
        <w:t xml:space="preserve">prime spots for the first time. The </w:t>
      </w:r>
      <w:r>
        <w:rPr>
          <w:sz w:val="24"/>
          <w:szCs w:val="24"/>
        </w:rPr>
        <w:t>grid was filled by mid-November and has raised £500!</w:t>
      </w:r>
    </w:p>
    <w:p w:rsidR="009E7B64" w:rsidRDefault="009E7B64" w:rsidP="00C966A4">
      <w:pPr>
        <w:pStyle w:val="NoSpacing"/>
        <w:rPr>
          <w:sz w:val="24"/>
          <w:szCs w:val="24"/>
        </w:rPr>
      </w:pPr>
    </w:p>
    <w:p w:rsidR="00C966A4" w:rsidRPr="003140A5" w:rsidRDefault="00C966A4" w:rsidP="00C966A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At the end of the season we will be matching the monies received </w:t>
      </w:r>
      <w:r w:rsidR="00721274">
        <w:rPr>
          <w:sz w:val="24"/>
          <w:szCs w:val="24"/>
        </w:rPr>
        <w:t xml:space="preserve">(£500) </w:t>
      </w:r>
      <w:r>
        <w:rPr>
          <w:sz w:val="24"/>
          <w:szCs w:val="24"/>
        </w:rPr>
        <w:t xml:space="preserve">and donating </w:t>
      </w:r>
      <w:r w:rsidR="00501C73">
        <w:rPr>
          <w:sz w:val="24"/>
          <w:szCs w:val="24"/>
        </w:rPr>
        <w:t xml:space="preserve">a total of </w:t>
      </w:r>
      <w:r>
        <w:rPr>
          <w:sz w:val="24"/>
          <w:szCs w:val="24"/>
        </w:rPr>
        <w:t xml:space="preserve">£1,000 to the football club. </w:t>
      </w:r>
      <w:r w:rsidRPr="003140A5">
        <w:rPr>
          <w:b/>
          <w:sz w:val="24"/>
          <w:szCs w:val="24"/>
        </w:rPr>
        <w:t>We will also be giving away a prize to one of the lucky participants, so keep your eyes peeled!</w:t>
      </w:r>
    </w:p>
    <w:p w:rsidR="009E7B64" w:rsidRDefault="009E7B64" w:rsidP="00C966A4">
      <w:pPr>
        <w:pStyle w:val="NoSpacing"/>
        <w:rPr>
          <w:sz w:val="24"/>
          <w:szCs w:val="24"/>
        </w:rPr>
      </w:pPr>
    </w:p>
    <w:p w:rsidR="00C966A4" w:rsidRDefault="00C966A4" w:rsidP="00C966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 up to date grid can always be seen on our website</w:t>
      </w:r>
      <w:r>
        <w:rPr>
          <w:rFonts w:ascii="Arial Black" w:hAnsi="Arial Black"/>
          <w:color w:val="0000FF"/>
          <w:sz w:val="16"/>
          <w:szCs w:val="16"/>
          <w:u w:val="single" w:color="0000FF"/>
        </w:rPr>
        <w:t xml:space="preserve"> www.dafcsc.co.uk</w:t>
      </w:r>
      <w:r>
        <w:rPr>
          <w:sz w:val="24"/>
          <w:szCs w:val="24"/>
        </w:rPr>
        <w:t xml:space="preserve"> and you can </w:t>
      </w:r>
      <w:r w:rsidR="00EA5213">
        <w:rPr>
          <w:sz w:val="24"/>
          <w:szCs w:val="24"/>
        </w:rPr>
        <w:t xml:space="preserve">also </w:t>
      </w:r>
      <w:r>
        <w:rPr>
          <w:sz w:val="24"/>
          <w:szCs w:val="24"/>
        </w:rPr>
        <w:t>see the grid with your selected name/square in the Match Day Programme.</w:t>
      </w:r>
    </w:p>
    <w:p w:rsidR="00EC4BD0" w:rsidRDefault="00EC4BD0" w:rsidP="00EC4BD0">
      <w:pPr>
        <w:pStyle w:val="NoSpacing"/>
        <w:rPr>
          <w:b/>
          <w:bCs/>
          <w:color w:val="FF0000"/>
          <w:sz w:val="28"/>
          <w:szCs w:val="28"/>
          <w:u w:val="single" w:color="FF0000"/>
        </w:rPr>
      </w:pPr>
      <w:r>
        <w:rPr>
          <w:b/>
          <w:bCs/>
          <w:color w:val="FF0000"/>
          <w:sz w:val="28"/>
          <w:szCs w:val="28"/>
          <w:u w:val="single" w:color="FF0000"/>
        </w:rPr>
        <w:lastRenderedPageBreak/>
        <w:t>Fixture Update</w:t>
      </w:r>
    </w:p>
    <w:p w:rsidR="008A0CA0" w:rsidRPr="008A0CA0" w:rsidRDefault="008A0CA0" w:rsidP="00EC4BD0">
      <w:pPr>
        <w:pStyle w:val="NoSpacing"/>
        <w:rPr>
          <w:b/>
          <w:bCs/>
          <w:color w:val="FF0000"/>
          <w:sz w:val="16"/>
          <w:szCs w:val="16"/>
          <w:u w:val="single" w:color="FF0000"/>
        </w:rPr>
      </w:pPr>
    </w:p>
    <w:p w:rsidR="00EC4BD0" w:rsidRDefault="00C751F6" w:rsidP="00EC4BD0">
      <w:pPr>
        <w:pStyle w:val="NoSpacing"/>
        <w:rPr>
          <w:sz w:val="24"/>
          <w:szCs w:val="24"/>
        </w:rPr>
      </w:pPr>
      <w:r w:rsidRPr="004C19E4">
        <w:rPr>
          <w:b/>
          <w:sz w:val="24"/>
          <w:szCs w:val="24"/>
        </w:rPr>
        <w:t>Details of our Remaining F</w:t>
      </w:r>
      <w:r w:rsidR="0050121F" w:rsidRPr="004C19E4">
        <w:rPr>
          <w:b/>
          <w:sz w:val="24"/>
          <w:szCs w:val="24"/>
        </w:rPr>
        <w:t xml:space="preserve">ixtures, </w:t>
      </w:r>
      <w:r w:rsidR="008A0CA0" w:rsidRPr="004C19E4">
        <w:rPr>
          <w:b/>
          <w:sz w:val="24"/>
          <w:szCs w:val="24"/>
        </w:rPr>
        <w:t>All of our Results including</w:t>
      </w:r>
      <w:r w:rsidR="0050121F" w:rsidRPr="004C19E4">
        <w:rPr>
          <w:b/>
          <w:sz w:val="24"/>
          <w:szCs w:val="24"/>
        </w:rPr>
        <w:t xml:space="preserve"> Goal Scorers,</w:t>
      </w:r>
      <w:r w:rsidR="008A0CA0" w:rsidRPr="004C19E4">
        <w:rPr>
          <w:b/>
          <w:sz w:val="24"/>
          <w:szCs w:val="24"/>
        </w:rPr>
        <w:t xml:space="preserve"> Attendances and Match Highlights and a Table of our Top </w:t>
      </w:r>
      <w:r w:rsidR="0050121F" w:rsidRPr="004C19E4">
        <w:rPr>
          <w:b/>
          <w:sz w:val="24"/>
          <w:szCs w:val="24"/>
        </w:rPr>
        <w:t>Goal Scorers can be seen on our</w:t>
      </w:r>
      <w:r w:rsidR="008A0CA0" w:rsidRPr="004C19E4">
        <w:rPr>
          <w:b/>
          <w:sz w:val="24"/>
          <w:szCs w:val="24"/>
        </w:rPr>
        <w:t xml:space="preserve"> excellent</w:t>
      </w:r>
      <w:r w:rsidR="008A0CA0">
        <w:rPr>
          <w:sz w:val="24"/>
          <w:szCs w:val="24"/>
        </w:rPr>
        <w:t xml:space="preserve"> </w:t>
      </w:r>
      <w:r w:rsidR="008A0CA0" w:rsidRPr="004C19E4">
        <w:rPr>
          <w:b/>
          <w:sz w:val="24"/>
          <w:szCs w:val="24"/>
        </w:rPr>
        <w:t>revamped</w:t>
      </w:r>
      <w:r w:rsidR="00041165" w:rsidRPr="004C19E4">
        <w:rPr>
          <w:b/>
          <w:sz w:val="24"/>
          <w:szCs w:val="24"/>
        </w:rPr>
        <w:t xml:space="preserve"> website www.dafcsc/fixtures.</w:t>
      </w:r>
      <w:r w:rsidR="0008158A" w:rsidRPr="004C19E4">
        <w:rPr>
          <w:b/>
          <w:sz w:val="24"/>
          <w:szCs w:val="24"/>
        </w:rPr>
        <w:t>co.uk</w:t>
      </w:r>
      <w:r w:rsidR="0050121F">
        <w:rPr>
          <w:sz w:val="24"/>
          <w:szCs w:val="24"/>
        </w:rPr>
        <w:t xml:space="preserve"> </w:t>
      </w:r>
      <w:r w:rsidR="008A0B21">
        <w:rPr>
          <w:sz w:val="24"/>
          <w:szCs w:val="24"/>
        </w:rPr>
        <w:t>our</w:t>
      </w:r>
      <w:r w:rsidR="0050121F">
        <w:rPr>
          <w:sz w:val="24"/>
          <w:szCs w:val="24"/>
        </w:rPr>
        <w:t xml:space="preserve"> </w:t>
      </w:r>
      <w:r w:rsidR="00EC4BD0">
        <w:rPr>
          <w:sz w:val="24"/>
          <w:szCs w:val="24"/>
        </w:rPr>
        <w:t>remain</w:t>
      </w:r>
      <w:r w:rsidR="0050121F">
        <w:rPr>
          <w:sz w:val="24"/>
          <w:szCs w:val="24"/>
        </w:rPr>
        <w:t>ing fixtures</w:t>
      </w:r>
      <w:r>
        <w:rPr>
          <w:sz w:val="24"/>
          <w:szCs w:val="24"/>
        </w:rPr>
        <w:t xml:space="preserve"> shown below </w:t>
      </w:r>
      <w:r w:rsidR="00EC4BD0">
        <w:rPr>
          <w:sz w:val="24"/>
          <w:szCs w:val="24"/>
        </w:rPr>
        <w:t>may be subject to change. Any changes will be</w:t>
      </w:r>
      <w:r w:rsidR="00343AEA">
        <w:rPr>
          <w:sz w:val="24"/>
          <w:szCs w:val="24"/>
        </w:rPr>
        <w:t xml:space="preserve"> shown</w:t>
      </w:r>
      <w:r w:rsidR="0050121F">
        <w:rPr>
          <w:sz w:val="24"/>
          <w:szCs w:val="24"/>
        </w:rPr>
        <w:t xml:space="preserve"> on our website.</w:t>
      </w:r>
    </w:p>
    <w:p w:rsidR="0050121F" w:rsidRDefault="0050121F" w:rsidP="00EC4BD0">
      <w:pPr>
        <w:pStyle w:val="NoSpacing"/>
        <w:rPr>
          <w:sz w:val="24"/>
          <w:szCs w:val="24"/>
        </w:rPr>
      </w:pPr>
    </w:p>
    <w:tbl>
      <w:tblPr>
        <w:tblStyle w:val="TableGrid"/>
        <w:tblW w:w="8912" w:type="dxa"/>
        <w:tblLayout w:type="fixed"/>
        <w:tblLook w:val="0680" w:firstRow="0" w:lastRow="0" w:firstColumn="1" w:lastColumn="0" w:noHBand="1" w:noVBand="1"/>
      </w:tblPr>
      <w:tblGrid>
        <w:gridCol w:w="1678"/>
        <w:gridCol w:w="469"/>
        <w:gridCol w:w="1929"/>
        <w:gridCol w:w="1540"/>
        <w:gridCol w:w="819"/>
        <w:gridCol w:w="2477"/>
      </w:tblGrid>
      <w:tr w:rsidR="00EC4BD0" w:rsidTr="00577B07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vAlign w:val="center"/>
          </w:tcPr>
          <w:p w:rsidR="00EC4BD0" w:rsidRDefault="00EC4BD0" w:rsidP="00577B07">
            <w:pPr>
              <w:pStyle w:val="Body"/>
              <w:jc w:val="center"/>
            </w:pPr>
            <w:r>
              <w:rPr>
                <w:sz w:val="16"/>
                <w:szCs w:val="16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15th February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H</w:t>
            </w:r>
          </w:p>
        </w:tc>
        <w:tc>
          <w:tcPr>
            <w:tcW w:w="2477" w:type="dxa"/>
          </w:tcPr>
          <w:p w:rsidR="00EC4BD0" w:rsidRDefault="00EC4BD0" w:rsidP="001A5DF9">
            <w:pPr>
              <w:pStyle w:val="Body"/>
              <w:jc w:val="center"/>
            </w:pPr>
            <w:proofErr w:type="spellStart"/>
            <w:r>
              <w:rPr>
                <w:sz w:val="16"/>
                <w:szCs w:val="16"/>
              </w:rPr>
              <w:t>Whitehawk</w:t>
            </w:r>
            <w:proofErr w:type="spellEnd"/>
          </w:p>
        </w:tc>
      </w:tr>
      <w:tr w:rsidR="00EC4BD0" w:rsidTr="00EF5E46">
        <w:trPr>
          <w:trHeight w:val="185"/>
        </w:trPr>
        <w:tc>
          <w:tcPr>
            <w:tcW w:w="2147" w:type="dxa"/>
            <w:gridSpan w:val="2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Kent Senior Cup - Semi-Final</w:t>
            </w:r>
          </w:p>
        </w:tc>
        <w:tc>
          <w:tcPr>
            <w:tcW w:w="1929" w:type="dxa"/>
          </w:tcPr>
          <w:p w:rsidR="00EC4BD0" w:rsidRDefault="00EC4BD0" w:rsidP="001A5DF9">
            <w:pPr>
              <w:pStyle w:val="Body"/>
              <w:jc w:val="center"/>
            </w:pPr>
            <w:r>
              <w:rPr>
                <w:sz w:val="16"/>
                <w:szCs w:val="16"/>
              </w:rPr>
              <w:t>Tuesday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18th February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A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Welling United</w:t>
            </w:r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22nd February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H</w:t>
            </w:r>
          </w:p>
        </w:tc>
        <w:tc>
          <w:tcPr>
            <w:tcW w:w="2477" w:type="dxa"/>
          </w:tcPr>
          <w:p w:rsidR="00EC4BD0" w:rsidRDefault="00EC4BD0" w:rsidP="001A5DF9">
            <w:pPr>
              <w:pStyle w:val="Body"/>
              <w:jc w:val="center"/>
            </w:pPr>
            <w:r>
              <w:rPr>
                <w:sz w:val="16"/>
                <w:szCs w:val="16"/>
              </w:rPr>
              <w:t>Chatham Town</w:t>
            </w:r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1st March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A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Canvey</w:t>
            </w:r>
            <w:proofErr w:type="spellEnd"/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 xml:space="preserve"> Island</w:t>
            </w:r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8th March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H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 xml:space="preserve">Bowers &amp; </w:t>
            </w: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Pitsea</w:t>
            </w:r>
            <w:proofErr w:type="spellEnd"/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15th March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A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Cray Valley PM</w:t>
            </w:r>
          </w:p>
        </w:tc>
      </w:tr>
      <w:tr w:rsidR="00EC4BD0" w:rsidTr="00EF5E46">
        <w:trPr>
          <w:trHeight w:val="185"/>
        </w:trPr>
        <w:tc>
          <w:tcPr>
            <w:tcW w:w="2147" w:type="dxa"/>
            <w:gridSpan w:val="2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Non-League Day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22nd March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H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Dulwich</w:t>
            </w:r>
            <w:proofErr w:type="spellEnd"/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 xml:space="preserve"> Hamlet</w:t>
            </w:r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29th March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A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 xml:space="preserve">Cray Wanderers </w:t>
            </w:r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5th April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H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Cheshunt</w:t>
            </w:r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12th April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H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Hendon</w:t>
            </w:r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Friday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18th April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A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Dartford</w:t>
            </w:r>
            <w:proofErr w:type="spellEnd"/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Monday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21st April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H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Hastings United</w:t>
            </w:r>
          </w:p>
        </w:tc>
      </w:tr>
      <w:tr w:rsidR="00EC4BD0" w:rsidTr="00EF5E46">
        <w:trPr>
          <w:trHeight w:val="185"/>
        </w:trPr>
        <w:tc>
          <w:tcPr>
            <w:tcW w:w="1678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</w:tcPr>
          <w:p w:rsidR="00EC4BD0" w:rsidRDefault="00EC4BD0" w:rsidP="001A5DF9">
            <w:pPr>
              <w:pStyle w:val="Body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Saturday</w:t>
            </w:r>
          </w:p>
        </w:tc>
        <w:tc>
          <w:tcPr>
            <w:tcW w:w="1540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26th April</w:t>
            </w:r>
          </w:p>
        </w:tc>
        <w:tc>
          <w:tcPr>
            <w:tcW w:w="819" w:type="dxa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A</w:t>
            </w:r>
          </w:p>
        </w:tc>
        <w:tc>
          <w:tcPr>
            <w:tcW w:w="2477" w:type="dxa"/>
          </w:tcPr>
          <w:p w:rsidR="00EC4BD0" w:rsidRDefault="00EC4BD0" w:rsidP="001A5DF9">
            <w:pPr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Chichester</w:t>
            </w:r>
            <w:proofErr w:type="spellEnd"/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 xml:space="preserve"> City</w:t>
            </w:r>
          </w:p>
        </w:tc>
      </w:tr>
    </w:tbl>
    <w:p w:rsidR="00140306" w:rsidRDefault="00140306" w:rsidP="00EC4BD0">
      <w:pPr>
        <w:pStyle w:val="NoSpacing"/>
        <w:widowControl w:val="0"/>
        <w:rPr>
          <w:sz w:val="24"/>
          <w:szCs w:val="24"/>
        </w:rPr>
      </w:pPr>
    </w:p>
    <w:p w:rsidR="00EC4BD0" w:rsidRPr="004E2AC2" w:rsidRDefault="00AB28C4" w:rsidP="00EC4BD0">
      <w:pPr>
        <w:pStyle w:val="NoSpacing"/>
        <w:widowControl w:val="0"/>
        <w:rPr>
          <w:b/>
          <w:bCs/>
          <w:color w:val="FF0000"/>
          <w:sz w:val="28"/>
          <w:szCs w:val="28"/>
          <w:u w:val="single" w:color="FF0000"/>
        </w:rPr>
      </w:pPr>
      <w:r>
        <w:rPr>
          <w:sz w:val="24"/>
          <w:szCs w:val="24"/>
        </w:rPr>
        <w:t>All k</w:t>
      </w:r>
      <w:r w:rsidR="00EC4BD0">
        <w:rPr>
          <w:sz w:val="24"/>
          <w:szCs w:val="24"/>
        </w:rPr>
        <w:t>ick off times 3pm except Welling which is 7.45pm.</w:t>
      </w:r>
    </w:p>
    <w:p w:rsidR="007F28CE" w:rsidRDefault="007F28CE" w:rsidP="00EC4BD0">
      <w:pPr>
        <w:pStyle w:val="NoSpacing"/>
        <w:rPr>
          <w:sz w:val="24"/>
          <w:szCs w:val="24"/>
        </w:rPr>
      </w:pPr>
    </w:p>
    <w:p w:rsidR="00EC4BD0" w:rsidRDefault="00EC4BD0" w:rsidP="00EC4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Standings after </w:t>
      </w:r>
      <w:r w:rsidR="00AA6492">
        <w:rPr>
          <w:sz w:val="24"/>
          <w:szCs w:val="24"/>
        </w:rPr>
        <w:t xml:space="preserve">Wingate &amp; </w:t>
      </w:r>
      <w:proofErr w:type="spellStart"/>
      <w:r w:rsidR="00AA6492">
        <w:rPr>
          <w:sz w:val="24"/>
          <w:szCs w:val="24"/>
        </w:rPr>
        <w:t>Finchley</w:t>
      </w:r>
      <w:proofErr w:type="spellEnd"/>
      <w:r w:rsidR="00AA6492">
        <w:rPr>
          <w:sz w:val="24"/>
          <w:szCs w:val="24"/>
        </w:rPr>
        <w:t xml:space="preserve"> away</w:t>
      </w:r>
      <w:r>
        <w:rPr>
          <w:sz w:val="24"/>
          <w:szCs w:val="24"/>
        </w:rPr>
        <w:t xml:space="preserve"> (</w:t>
      </w:r>
      <w:r w:rsidR="00AA6492">
        <w:rPr>
          <w:sz w:val="24"/>
          <w:szCs w:val="24"/>
        </w:rPr>
        <w:t>8</w:t>
      </w:r>
      <w:r w:rsidR="00AA6492" w:rsidRPr="00AA6492">
        <w:rPr>
          <w:sz w:val="24"/>
          <w:szCs w:val="24"/>
          <w:vertAlign w:val="superscript"/>
        </w:rPr>
        <w:t>th</w:t>
      </w:r>
      <w:r w:rsidR="00AA6492">
        <w:rPr>
          <w:sz w:val="24"/>
          <w:szCs w:val="24"/>
        </w:rPr>
        <w:t xml:space="preserve"> </w:t>
      </w:r>
      <w:r>
        <w:rPr>
          <w:sz w:val="24"/>
          <w:szCs w:val="24"/>
        </w:rPr>
        <w:t>February) can be seen below. Th</w:t>
      </w:r>
      <w:r w:rsidR="009B2A62">
        <w:rPr>
          <w:sz w:val="24"/>
          <w:szCs w:val="24"/>
        </w:rPr>
        <w:t xml:space="preserve">is currently sees the team in </w:t>
      </w:r>
      <w:r w:rsidR="00AA6492">
        <w:rPr>
          <w:sz w:val="24"/>
          <w:szCs w:val="24"/>
        </w:rPr>
        <w:t>4</w:t>
      </w:r>
      <w:r w:rsidR="00AA6492" w:rsidRPr="00AA6492">
        <w:rPr>
          <w:sz w:val="24"/>
          <w:szCs w:val="24"/>
          <w:vertAlign w:val="superscript"/>
        </w:rPr>
        <w:t>th</w:t>
      </w:r>
      <w:r w:rsidR="00AA6492">
        <w:rPr>
          <w:sz w:val="24"/>
          <w:szCs w:val="24"/>
        </w:rPr>
        <w:t xml:space="preserve"> </w:t>
      </w:r>
      <w:r w:rsidR="009B2A62">
        <w:rPr>
          <w:sz w:val="24"/>
          <w:szCs w:val="24"/>
        </w:rPr>
        <w:t>position</w:t>
      </w:r>
      <w:r>
        <w:rPr>
          <w:sz w:val="24"/>
          <w:szCs w:val="24"/>
        </w:rPr>
        <w:t>.</w:t>
      </w:r>
    </w:p>
    <w:tbl>
      <w:tblPr>
        <w:tblW w:w="89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0"/>
        <w:gridCol w:w="990"/>
        <w:gridCol w:w="990"/>
        <w:gridCol w:w="990"/>
        <w:gridCol w:w="990"/>
        <w:gridCol w:w="990"/>
        <w:gridCol w:w="990"/>
      </w:tblGrid>
      <w:tr w:rsidR="00EC4BD0" w:rsidTr="001A5DF9">
        <w:trPr>
          <w:trHeight w:val="175"/>
        </w:trPr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/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W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D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L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F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A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GD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PTS</w:t>
            </w:r>
          </w:p>
        </w:tc>
      </w:tr>
      <w:tr w:rsidR="00EC4BD0" w:rsidTr="001A5DF9">
        <w:trPr>
          <w:trHeight w:val="175"/>
        </w:trPr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Home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14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29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22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7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20</w:t>
            </w:r>
          </w:p>
        </w:tc>
      </w:tr>
      <w:tr w:rsidR="00EC4BD0" w:rsidTr="001A5DF9">
        <w:trPr>
          <w:trHeight w:val="175"/>
        </w:trPr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Away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5E38D2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</w:t>
            </w:r>
            <w:r w:rsidR="005E38D2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11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5E38D2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5E38D2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3</w:t>
            </w:r>
            <w:r w:rsidR="005E38D2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9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5E38D2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14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5E38D2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2</w:t>
            </w:r>
            <w:r w:rsidR="005E38D2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36</w:t>
            </w:r>
          </w:p>
        </w:tc>
      </w:tr>
      <w:tr w:rsidR="00EC4BD0" w:rsidTr="001A5DF9">
        <w:trPr>
          <w:trHeight w:val="175"/>
        </w:trPr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16"/>
                <w:szCs w:val="16"/>
                <w:u w:color="000000"/>
              </w:rPr>
              <w:t>Overall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Pr="00AE077D" w:rsidRDefault="00AE077D" w:rsidP="00AE077D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30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17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AE077D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8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AE077D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68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AE077D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36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AE077D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32</w:t>
            </w:r>
          </w:p>
        </w:tc>
        <w:tc>
          <w:tcPr>
            <w:tcW w:w="9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4BD0" w:rsidRDefault="00EC4BD0" w:rsidP="001A5DF9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</w:rPr>
              <w:t>56</w:t>
            </w:r>
          </w:p>
        </w:tc>
      </w:tr>
    </w:tbl>
    <w:p w:rsidR="00EC4BD0" w:rsidRDefault="00EC4BD0" w:rsidP="00EC4BD0">
      <w:pPr>
        <w:pStyle w:val="NoSpacing"/>
        <w:rPr>
          <w:sz w:val="24"/>
          <w:szCs w:val="24"/>
        </w:rPr>
      </w:pPr>
    </w:p>
    <w:p w:rsidR="00DA2551" w:rsidRDefault="004E2AC2" w:rsidP="004E2AC2">
      <w:pPr>
        <w:pStyle w:val="NoSpacing"/>
        <w:rPr>
          <w:b/>
          <w:bCs/>
          <w:color w:val="FF0000"/>
          <w:sz w:val="28"/>
          <w:szCs w:val="28"/>
          <w:u w:val="single" w:color="FF0000"/>
        </w:rPr>
      </w:pPr>
      <w:r>
        <w:rPr>
          <w:b/>
          <w:bCs/>
          <w:color w:val="FF0000"/>
          <w:sz w:val="28"/>
          <w:szCs w:val="28"/>
          <w:u w:val="single" w:color="FF0000"/>
        </w:rPr>
        <w:t xml:space="preserve">Important Membership </w:t>
      </w:r>
      <w:proofErr w:type="spellStart"/>
      <w:r>
        <w:rPr>
          <w:b/>
          <w:bCs/>
          <w:color w:val="FF0000"/>
          <w:sz w:val="28"/>
          <w:szCs w:val="28"/>
          <w:u w:val="single" w:color="FF0000"/>
        </w:rPr>
        <w:t>Informatiom</w:t>
      </w:r>
      <w:proofErr w:type="spellEnd"/>
    </w:p>
    <w:p w:rsidR="00DA2551" w:rsidRPr="00DA2551" w:rsidRDefault="00DA2551" w:rsidP="004E2AC2">
      <w:pPr>
        <w:pStyle w:val="NoSpacing"/>
        <w:rPr>
          <w:b/>
          <w:bCs/>
          <w:color w:val="FF0000"/>
          <w:sz w:val="16"/>
          <w:szCs w:val="16"/>
          <w:u w:val="single" w:color="FF0000"/>
        </w:rPr>
      </w:pPr>
    </w:p>
    <w:p w:rsidR="004E2AC2" w:rsidRDefault="004E2AC2" w:rsidP="004E2A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reminder for our mem</w:t>
      </w:r>
      <w:r w:rsidR="00C3464E">
        <w:rPr>
          <w:sz w:val="24"/>
          <w:szCs w:val="24"/>
        </w:rPr>
        <w:t>bers who travel to away games -</w:t>
      </w:r>
      <w:r>
        <w:rPr>
          <w:sz w:val="24"/>
          <w:szCs w:val="24"/>
        </w:rPr>
        <w:t xml:space="preserve"> if you don’t travel on our coaches you can still vote for your Man of the Match. </w:t>
      </w:r>
    </w:p>
    <w:p w:rsidR="004E2AC2" w:rsidRDefault="004E2AC2" w:rsidP="004E2A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need to email your vote to </w:t>
      </w:r>
      <w:r>
        <w:rPr>
          <w:rStyle w:val="Hyperlink0"/>
        </w:rPr>
        <w:t>sc.dafc@gmail.com</w:t>
      </w:r>
      <w:r>
        <w:rPr>
          <w:sz w:val="24"/>
          <w:szCs w:val="24"/>
        </w:rPr>
        <w:t xml:space="preserve"> within 24 hrs of the game, quoting your name and membership number.</w:t>
      </w:r>
    </w:p>
    <w:p w:rsidR="00AB28C4" w:rsidRDefault="00AB28C4" w:rsidP="004E2AC2">
      <w:pPr>
        <w:pStyle w:val="NoSpacing"/>
        <w:rPr>
          <w:sz w:val="24"/>
          <w:szCs w:val="24"/>
        </w:rPr>
      </w:pPr>
    </w:p>
    <w:p w:rsidR="00AC3B79" w:rsidRDefault="00072AC7" w:rsidP="00AC3B79">
      <w:pPr>
        <w:pStyle w:val="NoSpacing"/>
        <w:rPr>
          <w:b/>
          <w:color w:val="FF0000"/>
          <w:sz w:val="28"/>
          <w:szCs w:val="28"/>
          <w:u w:val="single"/>
        </w:rPr>
      </w:pPr>
      <w:r w:rsidRPr="00AC3B79">
        <w:rPr>
          <w:b/>
          <w:color w:val="FF0000"/>
          <w:sz w:val="28"/>
          <w:szCs w:val="28"/>
          <w:u w:val="single"/>
        </w:rPr>
        <w:t>Youth Membership</w:t>
      </w:r>
    </w:p>
    <w:p w:rsidR="00AB28C4" w:rsidRPr="00AB28C4" w:rsidRDefault="00AB28C4" w:rsidP="00AC3B79">
      <w:pPr>
        <w:pStyle w:val="NoSpacing"/>
        <w:rPr>
          <w:b/>
          <w:color w:val="FF0000"/>
          <w:sz w:val="16"/>
          <w:szCs w:val="16"/>
          <w:u w:val="single"/>
        </w:rPr>
      </w:pPr>
    </w:p>
    <w:p w:rsidR="00072AC7" w:rsidRPr="00AC3B79" w:rsidRDefault="00072AC7" w:rsidP="00AC3B79">
      <w:pPr>
        <w:pStyle w:val="NoSpacing"/>
        <w:rPr>
          <w:u w:color="FF0000"/>
        </w:rPr>
      </w:pPr>
      <w:r w:rsidRPr="00072AC7">
        <w:rPr>
          <w:sz w:val="24"/>
          <w:szCs w:val="24"/>
        </w:rPr>
        <w:t>As well as the individual autograph cards that have been produced by the football club this season, we have been sending birthday cards to our youth members.</w:t>
      </w:r>
    </w:p>
    <w:p w:rsidR="0023007F" w:rsidRDefault="0023007F">
      <w:pPr>
        <w:rPr>
          <w:rFonts w:ascii="Calibri" w:hAnsi="Calibri" w:cs="Arial Unicode MS"/>
          <w:bCs/>
          <w:u w:color="000000"/>
          <w:lang w:eastAsia="en-GB"/>
        </w:rPr>
      </w:pPr>
      <w:r>
        <w:rPr>
          <w:bCs/>
        </w:rPr>
        <w:br w:type="page"/>
      </w:r>
    </w:p>
    <w:p w:rsidR="002A3A78" w:rsidRDefault="00A5283F" w:rsidP="002A3A78">
      <w:pPr>
        <w:pStyle w:val="NoSpacing"/>
        <w:rPr>
          <w:b/>
          <w:bCs/>
          <w:color w:val="FF0000"/>
          <w:sz w:val="28"/>
          <w:szCs w:val="28"/>
          <w:u w:val="single" w:color="FF0000"/>
        </w:rPr>
      </w:pPr>
      <w:r>
        <w:rPr>
          <w:b/>
          <w:bCs/>
          <w:color w:val="FF0000"/>
          <w:sz w:val="28"/>
          <w:szCs w:val="28"/>
          <w:u w:val="single" w:color="FF0000"/>
        </w:rPr>
        <w:lastRenderedPageBreak/>
        <w:t>Coach Travel</w:t>
      </w:r>
    </w:p>
    <w:p w:rsidR="002A3A78" w:rsidRPr="0023007F" w:rsidRDefault="002A3A78" w:rsidP="002A3A78">
      <w:pPr>
        <w:pStyle w:val="NoSpacing"/>
        <w:rPr>
          <w:b/>
          <w:bCs/>
          <w:color w:val="FF0000"/>
          <w:sz w:val="16"/>
          <w:szCs w:val="16"/>
          <w:u w:val="single" w:color="FF0000"/>
        </w:rPr>
      </w:pPr>
    </w:p>
    <w:p w:rsidR="002A3A78" w:rsidRDefault="004C1A7E" w:rsidP="002A3A78">
      <w:pPr>
        <w:pStyle w:val="NoSpacing"/>
        <w:rPr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1933575" cy="962025"/>
            <wp:effectExtent l="19050" t="0" r="9525" b="0"/>
            <wp:wrapThrough wrapText="bothSides">
              <wp:wrapPolygon edited="0">
                <wp:start x="-213" y="0"/>
                <wp:lineTo x="-213" y="21386"/>
                <wp:lineTo x="21706" y="21386"/>
                <wp:lineTo x="21706" y="0"/>
                <wp:lineTo x="-213" y="0"/>
              </wp:wrapPolygon>
            </wp:wrapThrough>
            <wp:docPr id="2" name="Picture 4" descr="33 seat coach new li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 seat coach new liver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A78">
        <w:rPr>
          <w:sz w:val="24"/>
          <w:szCs w:val="24"/>
        </w:rPr>
        <w:t xml:space="preserve">So </w:t>
      </w:r>
      <w:r w:rsidR="009E11E2">
        <w:rPr>
          <w:sz w:val="24"/>
          <w:szCs w:val="24"/>
        </w:rPr>
        <w:t xml:space="preserve">far </w:t>
      </w:r>
      <w:r w:rsidR="002A3A78">
        <w:rPr>
          <w:sz w:val="24"/>
          <w:szCs w:val="24"/>
        </w:rPr>
        <w:t>this season</w:t>
      </w:r>
      <w:r w:rsidR="009E11E2">
        <w:rPr>
          <w:sz w:val="24"/>
          <w:szCs w:val="24"/>
        </w:rPr>
        <w:t>,</w:t>
      </w:r>
      <w:r w:rsidR="00EC5188">
        <w:rPr>
          <w:sz w:val="24"/>
          <w:szCs w:val="24"/>
        </w:rPr>
        <w:t xml:space="preserve"> we have </w:t>
      </w:r>
      <w:r w:rsidR="002A3A78">
        <w:rPr>
          <w:sz w:val="24"/>
          <w:szCs w:val="24"/>
        </w:rPr>
        <w:t>successful</w:t>
      </w:r>
      <w:r w:rsidR="00EC5188">
        <w:rPr>
          <w:sz w:val="24"/>
          <w:szCs w:val="24"/>
        </w:rPr>
        <w:t>ly r</w:t>
      </w:r>
      <w:r w:rsidR="00F8398B">
        <w:rPr>
          <w:sz w:val="24"/>
          <w:szCs w:val="24"/>
        </w:rPr>
        <w:t>u</w:t>
      </w:r>
      <w:r w:rsidR="0023007F">
        <w:rPr>
          <w:sz w:val="24"/>
          <w:szCs w:val="24"/>
        </w:rPr>
        <w:t xml:space="preserve">n </w:t>
      </w:r>
      <w:r w:rsidR="00EC5188">
        <w:rPr>
          <w:sz w:val="24"/>
          <w:szCs w:val="24"/>
        </w:rPr>
        <w:t>coach</w:t>
      </w:r>
      <w:r w:rsidR="0023007F">
        <w:rPr>
          <w:sz w:val="24"/>
          <w:szCs w:val="24"/>
        </w:rPr>
        <w:t>es</w:t>
      </w:r>
      <w:r w:rsidR="002A3A78">
        <w:rPr>
          <w:sz w:val="24"/>
          <w:szCs w:val="24"/>
        </w:rPr>
        <w:t xml:space="preserve"> to every away game except </w:t>
      </w:r>
      <w:proofErr w:type="spellStart"/>
      <w:r w:rsidR="002A3A78">
        <w:rPr>
          <w:sz w:val="24"/>
          <w:szCs w:val="24"/>
        </w:rPr>
        <w:t>Folkestone</w:t>
      </w:r>
      <w:proofErr w:type="spellEnd"/>
      <w:r w:rsidR="008A0B21">
        <w:rPr>
          <w:sz w:val="24"/>
          <w:szCs w:val="24"/>
        </w:rPr>
        <w:t>,</w:t>
      </w:r>
      <w:r w:rsidR="008D101C">
        <w:rPr>
          <w:sz w:val="24"/>
          <w:szCs w:val="24"/>
        </w:rPr>
        <w:t xml:space="preserve"> </w:t>
      </w:r>
      <w:r w:rsidR="008A0B21">
        <w:rPr>
          <w:sz w:val="24"/>
          <w:szCs w:val="24"/>
        </w:rPr>
        <w:t xml:space="preserve">this </w:t>
      </w:r>
      <w:r w:rsidR="008D101C">
        <w:rPr>
          <w:sz w:val="24"/>
          <w:szCs w:val="24"/>
        </w:rPr>
        <w:t>for obvious reasons</w:t>
      </w:r>
      <w:r w:rsidR="00231575">
        <w:rPr>
          <w:sz w:val="24"/>
          <w:szCs w:val="24"/>
        </w:rPr>
        <w:t>,</w:t>
      </w:r>
      <w:r w:rsidR="008D101C">
        <w:rPr>
          <w:sz w:val="24"/>
          <w:szCs w:val="24"/>
        </w:rPr>
        <w:t xml:space="preserve"> wasn’t needed.</w:t>
      </w:r>
    </w:p>
    <w:p w:rsidR="002A3A78" w:rsidRDefault="002A3A78" w:rsidP="002A3A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team's away success has also been a key part of the coaches running. </w:t>
      </w:r>
    </w:p>
    <w:p w:rsidR="004C1A7E" w:rsidRDefault="004C1A7E" w:rsidP="002A3A78">
      <w:pPr>
        <w:pStyle w:val="NoSpacing"/>
        <w:rPr>
          <w:sz w:val="24"/>
          <w:szCs w:val="24"/>
        </w:rPr>
      </w:pPr>
    </w:p>
    <w:p w:rsidR="002A3A78" w:rsidRDefault="004C1A7E" w:rsidP="002A3A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2A3A78">
        <w:rPr>
          <w:sz w:val="24"/>
          <w:szCs w:val="24"/>
        </w:rPr>
        <w:t xml:space="preserve">e are currently taking bookings for Welling &amp; </w:t>
      </w:r>
      <w:proofErr w:type="spellStart"/>
      <w:r w:rsidR="002A3A78">
        <w:rPr>
          <w:sz w:val="24"/>
          <w:szCs w:val="24"/>
        </w:rPr>
        <w:t>Canvey</w:t>
      </w:r>
      <w:proofErr w:type="spellEnd"/>
      <w:r w:rsidR="002A3A78">
        <w:rPr>
          <w:sz w:val="24"/>
          <w:szCs w:val="24"/>
        </w:rPr>
        <w:t xml:space="preserve"> Island.</w:t>
      </w:r>
    </w:p>
    <w:p w:rsidR="002A3A78" w:rsidRPr="009E11E2" w:rsidRDefault="002A3A78" w:rsidP="002A3A78">
      <w:pPr>
        <w:pStyle w:val="NoSpacing"/>
        <w:rPr>
          <w:b/>
          <w:color w:val="auto"/>
          <w:sz w:val="24"/>
          <w:szCs w:val="24"/>
          <w:u w:val="single"/>
        </w:rPr>
      </w:pPr>
      <w:r w:rsidRPr="009E11E2">
        <w:rPr>
          <w:b/>
          <w:color w:val="auto"/>
          <w:sz w:val="24"/>
          <w:szCs w:val="24"/>
        </w:rPr>
        <w:t xml:space="preserve">Please book your seats </w:t>
      </w:r>
      <w:proofErr w:type="gramStart"/>
      <w:r w:rsidRPr="009E11E2">
        <w:rPr>
          <w:b/>
          <w:color w:val="auto"/>
          <w:sz w:val="24"/>
          <w:szCs w:val="24"/>
        </w:rPr>
        <w:t>asap</w:t>
      </w:r>
      <w:proofErr w:type="gramEnd"/>
      <w:r w:rsidRPr="009E11E2">
        <w:rPr>
          <w:b/>
          <w:color w:val="auto"/>
          <w:sz w:val="24"/>
          <w:szCs w:val="24"/>
        </w:rPr>
        <w:t xml:space="preserve"> as they will be </w:t>
      </w:r>
      <w:r w:rsidRPr="009E11E2">
        <w:rPr>
          <w:b/>
          <w:color w:val="auto"/>
          <w:sz w:val="24"/>
          <w:szCs w:val="24"/>
          <w:u w:val="single"/>
        </w:rPr>
        <w:t>on a first come first served basis</w:t>
      </w:r>
    </w:p>
    <w:p w:rsidR="00A5283F" w:rsidRPr="002A3A78" w:rsidRDefault="00A5283F" w:rsidP="00292F9C">
      <w:pPr>
        <w:pStyle w:val="NoSpacing"/>
        <w:rPr>
          <w:sz w:val="24"/>
          <w:szCs w:val="24"/>
          <w:u w:val="single"/>
        </w:rPr>
      </w:pPr>
    </w:p>
    <w:p w:rsidR="00A5283F" w:rsidRDefault="002A3A78" w:rsidP="00292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Britan</w:t>
      </w:r>
      <w:r w:rsidR="009B3478">
        <w:rPr>
          <w:sz w:val="24"/>
          <w:szCs w:val="24"/>
        </w:rPr>
        <w:t>n</w:t>
      </w:r>
      <w:r>
        <w:rPr>
          <w:sz w:val="24"/>
          <w:szCs w:val="24"/>
        </w:rPr>
        <w:t xml:space="preserve">ia </w:t>
      </w:r>
      <w:r w:rsidR="009B3478">
        <w:rPr>
          <w:sz w:val="24"/>
          <w:szCs w:val="24"/>
        </w:rPr>
        <w:t xml:space="preserve">have now added </w:t>
      </w:r>
      <w:r w:rsidR="00C01BC5">
        <w:rPr>
          <w:sz w:val="24"/>
          <w:szCs w:val="24"/>
        </w:rPr>
        <w:t>two 55 seat coaches</w:t>
      </w:r>
      <w:r>
        <w:rPr>
          <w:sz w:val="24"/>
          <w:szCs w:val="24"/>
        </w:rPr>
        <w:t xml:space="preserve"> </w:t>
      </w:r>
      <w:r w:rsidR="009B3478">
        <w:rPr>
          <w:sz w:val="24"/>
          <w:szCs w:val="24"/>
        </w:rPr>
        <w:t>to their fleet, this</w:t>
      </w:r>
      <w:r>
        <w:rPr>
          <w:sz w:val="24"/>
          <w:szCs w:val="24"/>
        </w:rPr>
        <w:t xml:space="preserve"> will mak</w:t>
      </w:r>
      <w:r w:rsidR="004E17AE">
        <w:rPr>
          <w:sz w:val="24"/>
          <w:szCs w:val="24"/>
        </w:rPr>
        <w:t>e it easier for the Supporters C</w:t>
      </w:r>
      <w:r>
        <w:rPr>
          <w:sz w:val="24"/>
          <w:szCs w:val="24"/>
        </w:rPr>
        <w:t>lub to upgrade to a larger</w:t>
      </w:r>
      <w:r w:rsidR="00C01BC5">
        <w:rPr>
          <w:sz w:val="24"/>
          <w:szCs w:val="24"/>
        </w:rPr>
        <w:t xml:space="preserve"> coach</w:t>
      </w:r>
      <w:r>
        <w:rPr>
          <w:sz w:val="24"/>
          <w:szCs w:val="24"/>
        </w:rPr>
        <w:t xml:space="preserve"> if necessary</w:t>
      </w:r>
      <w:r w:rsidR="00C01B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E452F" w:rsidRDefault="005E452F" w:rsidP="00795DE0">
      <w:pPr>
        <w:pStyle w:val="NoSpacing"/>
        <w:rPr>
          <w:sz w:val="24"/>
          <w:szCs w:val="24"/>
        </w:rPr>
      </w:pPr>
    </w:p>
    <w:p w:rsidR="009924BE" w:rsidRPr="009924BE" w:rsidRDefault="007132D3" w:rsidP="00795DE0">
      <w:pPr>
        <w:pStyle w:val="NoSpacing"/>
        <w:rPr>
          <w:b/>
          <w:color w:val="FF0000"/>
          <w:sz w:val="28"/>
          <w:szCs w:val="28"/>
          <w:u w:val="single"/>
        </w:rPr>
      </w:pPr>
      <w:r w:rsidRPr="007132D3">
        <w:rPr>
          <w:b/>
          <w:color w:val="FF0000"/>
          <w:sz w:val="28"/>
          <w:szCs w:val="28"/>
          <w:u w:val="single"/>
        </w:rPr>
        <w:t>Events</w:t>
      </w:r>
    </w:p>
    <w:p w:rsidR="00795DE0" w:rsidRDefault="00823CB3" w:rsidP="00795DE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GB"/>
        </w:rP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margin">
              <wp:posOffset>-28575</wp:posOffset>
            </wp:positionH>
            <wp:positionV relativeFrom="line">
              <wp:posOffset>128270</wp:posOffset>
            </wp:positionV>
            <wp:extent cx="1390650" cy="1979930"/>
            <wp:effectExtent l="19050" t="0" r="0" b="0"/>
            <wp:wrapThrough wrapText="bothSides" distL="152400" distR="152400">
              <wp:wrapPolygon edited="1">
                <wp:start x="0" y="0"/>
                <wp:lineTo x="21601" y="0"/>
                <wp:lineTo x="21601" y="21621"/>
                <wp:lineTo x="0" y="21621"/>
                <wp:lineTo x="0" y="0"/>
              </wp:wrapPolygon>
            </wp:wrapThrough>
            <wp:docPr id="1073741829" name="officeArt object" descr="Quiz Friday 28th Mar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Quiz Friday 28th March.png" descr="Quiz Friday 28th March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79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95DE0" w:rsidRPr="0078710A" w:rsidRDefault="00401D04" w:rsidP="00795DE0">
      <w:pPr>
        <w:pStyle w:val="NoSpacing"/>
        <w:rPr>
          <w:sz w:val="24"/>
          <w:szCs w:val="24"/>
        </w:rPr>
      </w:pPr>
      <w:r w:rsidRPr="0078710A">
        <w:rPr>
          <w:sz w:val="24"/>
          <w:szCs w:val="24"/>
        </w:rPr>
        <w:t>O</w:t>
      </w:r>
      <w:r w:rsidR="00795DE0" w:rsidRPr="0078710A">
        <w:rPr>
          <w:sz w:val="24"/>
          <w:szCs w:val="24"/>
        </w:rPr>
        <w:t xml:space="preserve">ur next </w:t>
      </w:r>
      <w:r w:rsidR="001A15D5" w:rsidRPr="001A15D5">
        <w:rPr>
          <w:b/>
          <w:sz w:val="24"/>
          <w:szCs w:val="24"/>
          <w:u w:val="single"/>
        </w:rPr>
        <w:t>Quiz N</w:t>
      </w:r>
      <w:r w:rsidR="00795DE0" w:rsidRPr="001A15D5">
        <w:rPr>
          <w:b/>
          <w:sz w:val="24"/>
          <w:szCs w:val="24"/>
          <w:u w:val="single"/>
        </w:rPr>
        <w:t>ight</w:t>
      </w:r>
      <w:r w:rsidR="00795DE0" w:rsidRPr="0078710A">
        <w:rPr>
          <w:sz w:val="24"/>
          <w:szCs w:val="24"/>
        </w:rPr>
        <w:t xml:space="preserve"> will be on the 28</w:t>
      </w:r>
      <w:r w:rsidR="00795DE0" w:rsidRPr="0078710A">
        <w:rPr>
          <w:sz w:val="24"/>
          <w:szCs w:val="24"/>
          <w:vertAlign w:val="superscript"/>
        </w:rPr>
        <w:t>th</w:t>
      </w:r>
      <w:r w:rsidR="00795DE0" w:rsidRPr="0078710A">
        <w:rPr>
          <w:sz w:val="24"/>
          <w:szCs w:val="24"/>
        </w:rPr>
        <w:t xml:space="preserve"> March, 7:30 for 8pm start in the Centre Spot. </w:t>
      </w:r>
    </w:p>
    <w:p w:rsidR="00795DE0" w:rsidRPr="0078710A" w:rsidRDefault="00795DE0" w:rsidP="00795DE0">
      <w:pPr>
        <w:pStyle w:val="NoSpacing"/>
        <w:rPr>
          <w:sz w:val="24"/>
          <w:szCs w:val="24"/>
        </w:rPr>
      </w:pPr>
      <w:r w:rsidRPr="0078710A">
        <w:rPr>
          <w:sz w:val="24"/>
          <w:szCs w:val="24"/>
        </w:rPr>
        <w:t>Entry will be £3.00 per person with a maximum of 8 on a team. To enter a team</w:t>
      </w:r>
      <w:r w:rsidR="00127911">
        <w:rPr>
          <w:sz w:val="24"/>
          <w:szCs w:val="24"/>
        </w:rPr>
        <w:t>,</w:t>
      </w:r>
      <w:r w:rsidRPr="0078710A">
        <w:rPr>
          <w:sz w:val="24"/>
          <w:szCs w:val="24"/>
        </w:rPr>
        <w:t xml:space="preserve"> please email </w:t>
      </w:r>
      <w:hyperlink r:id="rId14" w:history="1">
        <w:r w:rsidRPr="0078710A">
          <w:rPr>
            <w:rStyle w:val="Hyperlink0"/>
          </w:rPr>
          <w:t>sc.dafc@gmail.com</w:t>
        </w:r>
      </w:hyperlink>
      <w:r w:rsidR="0078710A" w:rsidRPr="0078710A">
        <w:rPr>
          <w:sz w:val="24"/>
          <w:szCs w:val="24"/>
        </w:rPr>
        <w:t xml:space="preserve"> or speak to a committee member</w:t>
      </w:r>
      <w:r w:rsidR="009924BE">
        <w:rPr>
          <w:sz w:val="24"/>
          <w:szCs w:val="24"/>
        </w:rPr>
        <w:t>.</w:t>
      </w:r>
    </w:p>
    <w:p w:rsidR="00823CB3" w:rsidRPr="0078710A" w:rsidRDefault="00823CB3" w:rsidP="00795DE0">
      <w:pPr>
        <w:pStyle w:val="NoSpacing"/>
        <w:rPr>
          <w:sz w:val="24"/>
          <w:szCs w:val="24"/>
        </w:rPr>
      </w:pPr>
    </w:p>
    <w:p w:rsidR="00823CB3" w:rsidRDefault="0036692F" w:rsidP="00795DE0">
      <w:pPr>
        <w:pStyle w:val="NoSpacing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Our </w:t>
      </w:r>
      <w:r w:rsidR="00AF3797">
        <w:rPr>
          <w:b/>
          <w:bCs/>
          <w:color w:val="auto"/>
          <w:sz w:val="24"/>
          <w:szCs w:val="24"/>
          <w:u w:val="single"/>
        </w:rPr>
        <w:t>New Year</w:t>
      </w:r>
      <w:r w:rsidR="001A15D5" w:rsidRPr="001A15D5">
        <w:rPr>
          <w:b/>
          <w:bCs/>
          <w:color w:val="auto"/>
          <w:sz w:val="24"/>
          <w:szCs w:val="24"/>
          <w:u w:val="single"/>
        </w:rPr>
        <w:t xml:space="preserve"> R</w:t>
      </w:r>
      <w:r w:rsidRPr="001A15D5">
        <w:rPr>
          <w:b/>
          <w:bCs/>
          <w:color w:val="auto"/>
          <w:sz w:val="24"/>
          <w:szCs w:val="24"/>
          <w:u w:val="single"/>
        </w:rPr>
        <w:t>affle</w:t>
      </w:r>
      <w:r>
        <w:rPr>
          <w:bCs/>
          <w:color w:val="auto"/>
          <w:sz w:val="24"/>
          <w:szCs w:val="24"/>
        </w:rPr>
        <w:t xml:space="preserve"> proved to be a great success raising £</w:t>
      </w:r>
      <w:r w:rsidR="0001527F">
        <w:rPr>
          <w:bCs/>
          <w:color w:val="auto"/>
          <w:sz w:val="24"/>
          <w:szCs w:val="24"/>
        </w:rPr>
        <w:t xml:space="preserve">746 which was </w:t>
      </w:r>
      <w:r>
        <w:rPr>
          <w:bCs/>
          <w:color w:val="auto"/>
          <w:sz w:val="24"/>
          <w:szCs w:val="24"/>
        </w:rPr>
        <w:t>shared</w:t>
      </w:r>
      <w:r w:rsidR="0001527F">
        <w:rPr>
          <w:bCs/>
          <w:color w:val="auto"/>
          <w:sz w:val="24"/>
          <w:szCs w:val="24"/>
        </w:rPr>
        <w:t xml:space="preserve"> 50/50 with the </w:t>
      </w:r>
      <w:r w:rsidR="00C01BC5">
        <w:rPr>
          <w:bCs/>
          <w:color w:val="auto"/>
          <w:sz w:val="24"/>
          <w:szCs w:val="24"/>
        </w:rPr>
        <w:t>C</w:t>
      </w:r>
      <w:r>
        <w:rPr>
          <w:bCs/>
          <w:color w:val="auto"/>
          <w:sz w:val="24"/>
          <w:szCs w:val="24"/>
        </w:rPr>
        <w:t xml:space="preserve">ommunity </w:t>
      </w:r>
      <w:r w:rsidR="00C01BC5">
        <w:rPr>
          <w:bCs/>
          <w:color w:val="auto"/>
          <w:sz w:val="24"/>
          <w:szCs w:val="24"/>
        </w:rPr>
        <w:t>Tru</w:t>
      </w:r>
      <w:r>
        <w:rPr>
          <w:bCs/>
          <w:color w:val="auto"/>
          <w:sz w:val="24"/>
          <w:szCs w:val="24"/>
        </w:rPr>
        <w:t xml:space="preserve">st. </w:t>
      </w:r>
      <w:r w:rsidR="00C01BC5">
        <w:rPr>
          <w:bCs/>
          <w:color w:val="auto"/>
          <w:sz w:val="24"/>
          <w:szCs w:val="24"/>
        </w:rPr>
        <w:t>A big t</w:t>
      </w:r>
      <w:r>
        <w:rPr>
          <w:bCs/>
          <w:color w:val="auto"/>
          <w:sz w:val="24"/>
          <w:szCs w:val="24"/>
        </w:rPr>
        <w:t>h</w:t>
      </w:r>
      <w:r w:rsidR="00C01BC5">
        <w:rPr>
          <w:bCs/>
          <w:color w:val="auto"/>
          <w:sz w:val="24"/>
          <w:szCs w:val="24"/>
        </w:rPr>
        <w:t xml:space="preserve">ank you </w:t>
      </w:r>
      <w:r w:rsidR="009B3478">
        <w:rPr>
          <w:bCs/>
          <w:color w:val="auto"/>
          <w:sz w:val="24"/>
          <w:szCs w:val="24"/>
        </w:rPr>
        <w:t xml:space="preserve">goes </w:t>
      </w:r>
      <w:r w:rsidR="00C01BC5">
        <w:rPr>
          <w:bCs/>
          <w:color w:val="auto"/>
          <w:sz w:val="24"/>
          <w:szCs w:val="24"/>
        </w:rPr>
        <w:t>to everyone</w:t>
      </w:r>
      <w:r>
        <w:rPr>
          <w:bCs/>
          <w:color w:val="auto"/>
          <w:sz w:val="24"/>
          <w:szCs w:val="24"/>
        </w:rPr>
        <w:t xml:space="preserve"> who dona</w:t>
      </w:r>
      <w:r w:rsidR="00C01BC5">
        <w:rPr>
          <w:bCs/>
          <w:color w:val="auto"/>
          <w:sz w:val="24"/>
          <w:szCs w:val="24"/>
        </w:rPr>
        <w:t>ted pr</w:t>
      </w:r>
      <w:r w:rsidR="004129A6">
        <w:rPr>
          <w:bCs/>
          <w:color w:val="auto"/>
          <w:sz w:val="24"/>
          <w:szCs w:val="24"/>
        </w:rPr>
        <w:t xml:space="preserve">izes </w:t>
      </w:r>
      <w:r w:rsidR="00C01BC5">
        <w:rPr>
          <w:bCs/>
          <w:color w:val="auto"/>
          <w:sz w:val="24"/>
          <w:szCs w:val="24"/>
        </w:rPr>
        <w:t>or bought tickets.</w:t>
      </w:r>
    </w:p>
    <w:p w:rsidR="001A02D5" w:rsidRDefault="001A02D5" w:rsidP="00795DE0">
      <w:pPr>
        <w:pStyle w:val="NoSpacing"/>
        <w:rPr>
          <w:bCs/>
          <w:color w:val="auto"/>
          <w:sz w:val="24"/>
          <w:szCs w:val="24"/>
        </w:rPr>
      </w:pPr>
    </w:p>
    <w:p w:rsidR="00CB61AF" w:rsidRDefault="00840242" w:rsidP="00795DE0">
      <w:pPr>
        <w:pStyle w:val="NoSpacing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  <w:r w:rsidR="001A15D5">
        <w:rPr>
          <w:b/>
          <w:bCs/>
          <w:color w:val="auto"/>
          <w:sz w:val="24"/>
          <w:szCs w:val="24"/>
          <w:u w:val="single"/>
        </w:rPr>
        <w:t>Race N</w:t>
      </w:r>
      <w:r w:rsidR="004129A6" w:rsidRPr="001A15D5">
        <w:rPr>
          <w:b/>
          <w:bCs/>
          <w:color w:val="auto"/>
          <w:sz w:val="24"/>
          <w:szCs w:val="24"/>
          <w:u w:val="single"/>
        </w:rPr>
        <w:t>ight</w:t>
      </w:r>
      <w:r w:rsidR="004129A6">
        <w:rPr>
          <w:bCs/>
          <w:color w:val="auto"/>
          <w:sz w:val="24"/>
          <w:szCs w:val="24"/>
        </w:rPr>
        <w:t xml:space="preserve"> </w:t>
      </w:r>
      <w:r w:rsidR="00B543B3">
        <w:rPr>
          <w:bCs/>
          <w:color w:val="auto"/>
          <w:sz w:val="24"/>
          <w:szCs w:val="24"/>
        </w:rPr>
        <w:t xml:space="preserve">returned to </w:t>
      </w:r>
      <w:r w:rsidR="004129A6">
        <w:rPr>
          <w:bCs/>
          <w:color w:val="auto"/>
          <w:sz w:val="24"/>
          <w:szCs w:val="24"/>
        </w:rPr>
        <w:t>the C</w:t>
      </w:r>
      <w:r w:rsidR="001A02D5">
        <w:rPr>
          <w:bCs/>
          <w:color w:val="auto"/>
          <w:sz w:val="24"/>
          <w:szCs w:val="24"/>
        </w:rPr>
        <w:t>ricketers</w:t>
      </w:r>
      <w:r>
        <w:rPr>
          <w:bCs/>
          <w:color w:val="auto"/>
          <w:sz w:val="24"/>
          <w:szCs w:val="24"/>
        </w:rPr>
        <w:t xml:space="preserve"> in early </w:t>
      </w:r>
      <w:r w:rsidR="004129A6">
        <w:rPr>
          <w:bCs/>
          <w:color w:val="auto"/>
          <w:sz w:val="24"/>
          <w:szCs w:val="24"/>
        </w:rPr>
        <w:t>F</w:t>
      </w:r>
      <w:r w:rsidR="001A02D5">
        <w:rPr>
          <w:bCs/>
          <w:color w:val="auto"/>
          <w:sz w:val="24"/>
          <w:szCs w:val="24"/>
        </w:rPr>
        <w:t>eb</w:t>
      </w:r>
      <w:r w:rsidR="004129A6">
        <w:rPr>
          <w:bCs/>
          <w:color w:val="auto"/>
          <w:sz w:val="24"/>
          <w:szCs w:val="24"/>
        </w:rPr>
        <w:t>ruary</w:t>
      </w:r>
      <w:r w:rsidR="008A0B21">
        <w:rPr>
          <w:bCs/>
          <w:color w:val="auto"/>
          <w:sz w:val="24"/>
          <w:szCs w:val="24"/>
        </w:rPr>
        <w:t>,</w:t>
      </w:r>
      <w:r w:rsidR="00CB61AF">
        <w:rPr>
          <w:bCs/>
          <w:color w:val="auto"/>
          <w:sz w:val="24"/>
          <w:szCs w:val="24"/>
        </w:rPr>
        <w:t xml:space="preserve"> raising</w:t>
      </w:r>
      <w:r>
        <w:rPr>
          <w:bCs/>
          <w:color w:val="auto"/>
          <w:sz w:val="24"/>
          <w:szCs w:val="24"/>
        </w:rPr>
        <w:t xml:space="preserve"> </w:t>
      </w:r>
    </w:p>
    <w:p w:rsidR="001A02D5" w:rsidRDefault="00840242" w:rsidP="00795DE0">
      <w:pPr>
        <w:pStyle w:val="NoSpacing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£</w:t>
      </w:r>
      <w:r w:rsidR="008A0B21">
        <w:rPr>
          <w:bCs/>
          <w:color w:val="auto"/>
          <w:sz w:val="24"/>
          <w:szCs w:val="24"/>
        </w:rPr>
        <w:t>227</w:t>
      </w:r>
      <w:r w:rsidR="00B543B3">
        <w:rPr>
          <w:bCs/>
          <w:color w:val="auto"/>
          <w:sz w:val="24"/>
          <w:szCs w:val="24"/>
        </w:rPr>
        <w:t xml:space="preserve"> for the Supporters</w:t>
      </w:r>
      <w:r w:rsidR="008A0B21">
        <w:rPr>
          <w:bCs/>
          <w:color w:val="auto"/>
          <w:sz w:val="24"/>
          <w:szCs w:val="24"/>
        </w:rPr>
        <w:t>’</w:t>
      </w:r>
      <w:r w:rsidR="00B543B3">
        <w:rPr>
          <w:bCs/>
          <w:color w:val="auto"/>
          <w:sz w:val="24"/>
          <w:szCs w:val="24"/>
        </w:rPr>
        <w:t xml:space="preserve"> Club</w:t>
      </w:r>
      <w:r w:rsidR="008A0B21">
        <w:rPr>
          <w:bCs/>
          <w:color w:val="auto"/>
          <w:sz w:val="24"/>
          <w:szCs w:val="24"/>
        </w:rPr>
        <w:t xml:space="preserve"> funds</w:t>
      </w:r>
      <w:r w:rsidR="00B543B3">
        <w:rPr>
          <w:bCs/>
          <w:color w:val="auto"/>
          <w:sz w:val="24"/>
          <w:szCs w:val="24"/>
        </w:rPr>
        <w:t xml:space="preserve">. </w:t>
      </w:r>
      <w:r>
        <w:rPr>
          <w:bCs/>
          <w:color w:val="auto"/>
          <w:sz w:val="24"/>
          <w:szCs w:val="24"/>
        </w:rPr>
        <w:t>This popular event</w:t>
      </w:r>
      <w:r w:rsidR="001A02D5">
        <w:rPr>
          <w:bCs/>
          <w:color w:val="auto"/>
          <w:sz w:val="24"/>
          <w:szCs w:val="24"/>
        </w:rPr>
        <w:t xml:space="preserve"> was ano</w:t>
      </w:r>
      <w:r w:rsidR="00B543B3">
        <w:rPr>
          <w:bCs/>
          <w:color w:val="auto"/>
          <w:sz w:val="24"/>
          <w:szCs w:val="24"/>
        </w:rPr>
        <w:t>ther huge success with all races,</w:t>
      </w:r>
      <w:r w:rsidR="001A02D5">
        <w:rPr>
          <w:bCs/>
          <w:color w:val="auto"/>
          <w:sz w:val="24"/>
          <w:szCs w:val="24"/>
        </w:rPr>
        <w:t xml:space="preserve"> horses and jockeys</w:t>
      </w:r>
      <w:r w:rsidR="00B543B3">
        <w:rPr>
          <w:bCs/>
          <w:color w:val="auto"/>
          <w:sz w:val="24"/>
          <w:szCs w:val="24"/>
        </w:rPr>
        <w:t xml:space="preserve"> sold</w:t>
      </w:r>
      <w:r>
        <w:rPr>
          <w:bCs/>
          <w:color w:val="auto"/>
          <w:sz w:val="24"/>
          <w:szCs w:val="24"/>
        </w:rPr>
        <w:t xml:space="preserve"> out</w:t>
      </w:r>
      <w:r w:rsidR="00B543B3">
        <w:rPr>
          <w:bCs/>
          <w:color w:val="auto"/>
          <w:sz w:val="24"/>
          <w:szCs w:val="24"/>
        </w:rPr>
        <w:t xml:space="preserve"> </w:t>
      </w:r>
      <w:r w:rsidR="007254AC">
        <w:rPr>
          <w:bCs/>
          <w:color w:val="auto"/>
          <w:sz w:val="24"/>
          <w:szCs w:val="24"/>
        </w:rPr>
        <w:t>before the night.</w:t>
      </w:r>
      <w:r w:rsidR="00B543B3">
        <w:rPr>
          <w:bCs/>
          <w:color w:val="auto"/>
          <w:sz w:val="24"/>
          <w:szCs w:val="24"/>
        </w:rPr>
        <w:t xml:space="preserve"> </w:t>
      </w:r>
      <w:r w:rsidR="00170E20">
        <w:rPr>
          <w:bCs/>
          <w:color w:val="auto"/>
          <w:sz w:val="24"/>
          <w:szCs w:val="24"/>
        </w:rPr>
        <w:t>There were s</w:t>
      </w:r>
      <w:r>
        <w:rPr>
          <w:bCs/>
          <w:color w:val="auto"/>
          <w:sz w:val="24"/>
          <w:szCs w:val="24"/>
        </w:rPr>
        <w:t>ome winners</w:t>
      </w:r>
      <w:r w:rsidR="00170E20">
        <w:rPr>
          <w:bCs/>
          <w:color w:val="auto"/>
          <w:sz w:val="24"/>
          <w:szCs w:val="24"/>
        </w:rPr>
        <w:t>,</w:t>
      </w:r>
      <w:r>
        <w:rPr>
          <w:bCs/>
          <w:color w:val="auto"/>
          <w:sz w:val="24"/>
          <w:szCs w:val="24"/>
        </w:rPr>
        <w:t xml:space="preserve"> some losers</w:t>
      </w:r>
      <w:r w:rsidR="00170E20">
        <w:rPr>
          <w:bCs/>
          <w:color w:val="auto"/>
          <w:sz w:val="24"/>
          <w:szCs w:val="24"/>
        </w:rPr>
        <w:t>,</w:t>
      </w:r>
      <w:r>
        <w:rPr>
          <w:bCs/>
          <w:color w:val="auto"/>
          <w:sz w:val="24"/>
          <w:szCs w:val="24"/>
        </w:rPr>
        <w:t xml:space="preserve"> but a good time was had by all!</w:t>
      </w:r>
    </w:p>
    <w:p w:rsidR="007254AC" w:rsidRPr="00445C08" w:rsidRDefault="007254AC" w:rsidP="00795DE0">
      <w:pPr>
        <w:pStyle w:val="NoSpacing"/>
        <w:rPr>
          <w:b/>
          <w:bCs/>
          <w:color w:val="auto"/>
          <w:sz w:val="24"/>
          <w:szCs w:val="24"/>
        </w:rPr>
      </w:pPr>
      <w:r w:rsidRPr="00445C08">
        <w:rPr>
          <w:b/>
          <w:bCs/>
          <w:color w:val="auto"/>
          <w:sz w:val="24"/>
          <w:szCs w:val="24"/>
        </w:rPr>
        <w:t xml:space="preserve">A special thank </w:t>
      </w:r>
      <w:r w:rsidR="00B543B3" w:rsidRPr="00445C08">
        <w:rPr>
          <w:b/>
          <w:bCs/>
          <w:color w:val="auto"/>
          <w:sz w:val="24"/>
          <w:szCs w:val="24"/>
        </w:rPr>
        <w:t xml:space="preserve">you </w:t>
      </w:r>
      <w:r w:rsidR="009B3478">
        <w:rPr>
          <w:b/>
          <w:bCs/>
          <w:color w:val="auto"/>
          <w:sz w:val="24"/>
          <w:szCs w:val="24"/>
        </w:rPr>
        <w:t xml:space="preserve">goes </w:t>
      </w:r>
      <w:r w:rsidRPr="00445C08">
        <w:rPr>
          <w:b/>
          <w:bCs/>
          <w:color w:val="auto"/>
          <w:sz w:val="24"/>
          <w:szCs w:val="24"/>
        </w:rPr>
        <w:t>to the indiv</w:t>
      </w:r>
      <w:r w:rsidR="00B543B3" w:rsidRPr="00445C08">
        <w:rPr>
          <w:b/>
          <w:bCs/>
          <w:color w:val="auto"/>
          <w:sz w:val="24"/>
          <w:szCs w:val="24"/>
        </w:rPr>
        <w:t>iduals and companies</w:t>
      </w:r>
      <w:r w:rsidRPr="00445C08">
        <w:rPr>
          <w:b/>
          <w:bCs/>
          <w:color w:val="auto"/>
          <w:sz w:val="24"/>
          <w:szCs w:val="24"/>
        </w:rPr>
        <w:t xml:space="preserve"> who sponsored the eight races</w:t>
      </w:r>
      <w:r w:rsidR="00B543B3" w:rsidRPr="00445C08">
        <w:rPr>
          <w:b/>
          <w:bCs/>
          <w:color w:val="auto"/>
          <w:sz w:val="24"/>
          <w:szCs w:val="24"/>
        </w:rPr>
        <w:t xml:space="preserve"> including The Cricketers, Brita</w:t>
      </w:r>
      <w:r w:rsidR="009B3478">
        <w:rPr>
          <w:b/>
          <w:bCs/>
          <w:color w:val="auto"/>
          <w:sz w:val="24"/>
          <w:szCs w:val="24"/>
        </w:rPr>
        <w:t>n</w:t>
      </w:r>
      <w:r w:rsidR="00B543B3" w:rsidRPr="00445C08">
        <w:rPr>
          <w:b/>
          <w:bCs/>
          <w:color w:val="auto"/>
          <w:sz w:val="24"/>
          <w:szCs w:val="24"/>
        </w:rPr>
        <w:t>nia Coaches,</w:t>
      </w:r>
      <w:r w:rsidR="001A15D5" w:rsidRPr="00445C08">
        <w:rPr>
          <w:b/>
          <w:bCs/>
          <w:color w:val="auto"/>
          <w:sz w:val="24"/>
          <w:szCs w:val="24"/>
        </w:rPr>
        <w:t xml:space="preserve"> Choose Leisure and Kayleigh</w:t>
      </w:r>
      <w:r w:rsidR="00445C08" w:rsidRPr="00445C08">
        <w:rPr>
          <w:b/>
          <w:bCs/>
          <w:color w:val="auto"/>
          <w:sz w:val="24"/>
          <w:szCs w:val="24"/>
        </w:rPr>
        <w:t>’s Driving S</w:t>
      </w:r>
      <w:r w:rsidR="001A15D5" w:rsidRPr="00445C08">
        <w:rPr>
          <w:b/>
          <w:bCs/>
          <w:color w:val="auto"/>
          <w:sz w:val="24"/>
          <w:szCs w:val="24"/>
        </w:rPr>
        <w:t>chool.</w:t>
      </w:r>
      <w:r w:rsidRPr="00445C08">
        <w:rPr>
          <w:b/>
          <w:bCs/>
          <w:color w:val="auto"/>
          <w:sz w:val="24"/>
          <w:szCs w:val="24"/>
        </w:rPr>
        <w:t xml:space="preserve"> </w:t>
      </w:r>
    </w:p>
    <w:p w:rsidR="001A15D5" w:rsidRPr="00A36574" w:rsidRDefault="001A15D5" w:rsidP="00795DE0">
      <w:pPr>
        <w:pStyle w:val="NoSpacing"/>
        <w:rPr>
          <w:b/>
          <w:bCs/>
          <w:color w:val="auto"/>
          <w:sz w:val="24"/>
          <w:szCs w:val="24"/>
        </w:rPr>
      </w:pPr>
    </w:p>
    <w:p w:rsidR="001A15D5" w:rsidRPr="001A15D5" w:rsidRDefault="001A15D5" w:rsidP="00795DE0">
      <w:pPr>
        <w:pStyle w:val="NoSpacing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It’s</w:t>
      </w:r>
      <w:r w:rsidR="00170E20">
        <w:rPr>
          <w:bCs/>
          <w:color w:val="auto"/>
          <w:sz w:val="24"/>
          <w:szCs w:val="24"/>
        </w:rPr>
        <w:t xml:space="preserve"> fast approaching the business end of the season </w:t>
      </w:r>
      <w:r>
        <w:rPr>
          <w:bCs/>
          <w:color w:val="auto"/>
          <w:sz w:val="24"/>
          <w:szCs w:val="24"/>
        </w:rPr>
        <w:t xml:space="preserve">so </w:t>
      </w:r>
      <w:r w:rsidR="00170E20">
        <w:rPr>
          <w:bCs/>
          <w:color w:val="auto"/>
          <w:sz w:val="24"/>
          <w:szCs w:val="24"/>
        </w:rPr>
        <w:t xml:space="preserve">it’s </w:t>
      </w:r>
      <w:r>
        <w:rPr>
          <w:bCs/>
          <w:color w:val="auto"/>
          <w:sz w:val="24"/>
          <w:szCs w:val="24"/>
        </w:rPr>
        <w:t xml:space="preserve">time to start thinking about the </w:t>
      </w:r>
      <w:r w:rsidRPr="001A15D5">
        <w:rPr>
          <w:b/>
          <w:bCs/>
          <w:color w:val="auto"/>
          <w:sz w:val="24"/>
          <w:szCs w:val="24"/>
          <w:u w:val="single"/>
        </w:rPr>
        <w:t>End of Season Awards</w:t>
      </w:r>
      <w:r>
        <w:rPr>
          <w:b/>
          <w:bCs/>
          <w:color w:val="auto"/>
          <w:sz w:val="24"/>
          <w:szCs w:val="24"/>
          <w:u w:val="single"/>
        </w:rPr>
        <w:t>.</w:t>
      </w:r>
      <w:r>
        <w:rPr>
          <w:bCs/>
          <w:color w:val="auto"/>
          <w:sz w:val="24"/>
          <w:szCs w:val="24"/>
        </w:rPr>
        <w:t xml:space="preserve"> No date has</w:t>
      </w:r>
      <w:r w:rsidR="00170E20">
        <w:rPr>
          <w:bCs/>
          <w:color w:val="auto"/>
          <w:sz w:val="24"/>
          <w:szCs w:val="24"/>
        </w:rPr>
        <w:t xml:space="preserve"> yet</w:t>
      </w:r>
      <w:r>
        <w:rPr>
          <w:bCs/>
          <w:color w:val="auto"/>
          <w:sz w:val="24"/>
          <w:szCs w:val="24"/>
        </w:rPr>
        <w:t xml:space="preserve"> been fixed</w:t>
      </w:r>
      <w:r w:rsidR="008A50F3">
        <w:rPr>
          <w:bCs/>
          <w:color w:val="auto"/>
          <w:sz w:val="24"/>
          <w:szCs w:val="24"/>
        </w:rPr>
        <w:t xml:space="preserve"> as it’</w:t>
      </w:r>
      <w:r w:rsidR="00170E20">
        <w:rPr>
          <w:bCs/>
          <w:color w:val="auto"/>
          <w:sz w:val="24"/>
          <w:szCs w:val="24"/>
        </w:rPr>
        <w:t xml:space="preserve">s </w:t>
      </w:r>
      <w:r w:rsidR="008A50F3">
        <w:rPr>
          <w:bCs/>
          <w:color w:val="auto"/>
          <w:sz w:val="24"/>
          <w:szCs w:val="24"/>
        </w:rPr>
        <w:t>more than</w:t>
      </w:r>
      <w:r w:rsidR="006363F4">
        <w:rPr>
          <w:bCs/>
          <w:color w:val="auto"/>
          <w:sz w:val="24"/>
          <w:szCs w:val="24"/>
        </w:rPr>
        <w:t xml:space="preserve"> </w:t>
      </w:r>
      <w:r w:rsidR="00170E20">
        <w:rPr>
          <w:bCs/>
          <w:color w:val="auto"/>
          <w:sz w:val="24"/>
          <w:szCs w:val="24"/>
        </w:rPr>
        <w:t>likely we may be in the play offs</w:t>
      </w:r>
      <w:r w:rsidR="00030A01">
        <w:rPr>
          <w:bCs/>
          <w:color w:val="auto"/>
          <w:sz w:val="24"/>
          <w:szCs w:val="24"/>
        </w:rPr>
        <w:t>?</w:t>
      </w:r>
      <w:r w:rsidR="006363F4">
        <w:rPr>
          <w:bCs/>
          <w:color w:val="auto"/>
          <w:sz w:val="24"/>
          <w:szCs w:val="24"/>
        </w:rPr>
        <w:t>!</w:t>
      </w:r>
    </w:p>
    <w:p w:rsidR="00795DE0" w:rsidRPr="00B543B3" w:rsidRDefault="00795DE0" w:rsidP="00795DE0">
      <w:pPr>
        <w:pStyle w:val="NoSpacing"/>
        <w:rPr>
          <w:bCs/>
          <w:color w:val="auto"/>
          <w:sz w:val="24"/>
          <w:szCs w:val="24"/>
        </w:rPr>
      </w:pPr>
      <w:bookmarkStart w:id="0" w:name="_GoBack"/>
      <w:bookmarkEnd w:id="0"/>
    </w:p>
    <w:p w:rsidR="00207A19" w:rsidRDefault="00207A19" w:rsidP="00207A19">
      <w:pPr>
        <w:pStyle w:val="NoSpacing"/>
        <w:rPr>
          <w:b/>
          <w:bCs/>
          <w:color w:val="FF0000"/>
          <w:sz w:val="28"/>
          <w:szCs w:val="28"/>
          <w:u w:val="single" w:color="FF0000"/>
        </w:rPr>
      </w:pPr>
      <w:r>
        <w:rPr>
          <w:b/>
          <w:bCs/>
          <w:color w:val="FF0000"/>
          <w:sz w:val="28"/>
          <w:szCs w:val="28"/>
          <w:u w:val="single" w:color="FF0000"/>
        </w:rPr>
        <w:t>AGM</w:t>
      </w:r>
    </w:p>
    <w:p w:rsidR="00207A19" w:rsidRDefault="00207A19" w:rsidP="00207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It’s that time of the year again! Our Annual General Meeting will be held in the Centre Spot on Saturday 8th March at 2pm before the Bowers &amp; </w:t>
      </w:r>
      <w:proofErr w:type="spellStart"/>
      <w:r>
        <w:rPr>
          <w:sz w:val="24"/>
          <w:szCs w:val="24"/>
        </w:rPr>
        <w:t>Pitsea</w:t>
      </w:r>
      <w:proofErr w:type="spellEnd"/>
      <w:r>
        <w:rPr>
          <w:sz w:val="24"/>
          <w:szCs w:val="24"/>
        </w:rPr>
        <w:t xml:space="preserve"> game. Full details are enclosed with this newsletter, please attend if possible.</w:t>
      </w:r>
    </w:p>
    <w:p w:rsidR="00207A19" w:rsidRDefault="00207A19" w:rsidP="00FD5EC0">
      <w:pPr>
        <w:pStyle w:val="NoSpacing"/>
        <w:rPr>
          <w:b/>
          <w:bCs/>
          <w:color w:val="FF0000"/>
          <w:sz w:val="28"/>
          <w:szCs w:val="28"/>
          <w:u w:val="single" w:color="FF0000"/>
        </w:rPr>
      </w:pPr>
    </w:p>
    <w:p w:rsidR="00FD5EC0" w:rsidRDefault="00FD5EC0" w:rsidP="00FD5EC0">
      <w:pPr>
        <w:pStyle w:val="NoSpacing"/>
        <w:rPr>
          <w:b/>
          <w:bCs/>
          <w:color w:val="FF0000"/>
          <w:sz w:val="28"/>
          <w:szCs w:val="28"/>
          <w:u w:val="single" w:color="FF0000"/>
        </w:rPr>
      </w:pPr>
      <w:r>
        <w:rPr>
          <w:b/>
          <w:bCs/>
          <w:color w:val="FF0000"/>
          <w:sz w:val="28"/>
          <w:szCs w:val="28"/>
          <w:u w:val="single" w:color="FF0000"/>
        </w:rPr>
        <w:t>Your Current Committee</w:t>
      </w:r>
    </w:p>
    <w:p w:rsidR="00FD5EC0" w:rsidRDefault="00FD5EC0" w:rsidP="00FD5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Since our last Newsletter we have lost one committee member. Lee Sansum decided to step down</w:t>
      </w:r>
      <w:r w:rsidR="009B3478">
        <w:rPr>
          <w:sz w:val="24"/>
          <w:szCs w:val="24"/>
        </w:rPr>
        <w:t xml:space="preserve"> </w:t>
      </w:r>
      <w:r>
        <w:rPr>
          <w:sz w:val="24"/>
          <w:szCs w:val="24"/>
        </w:rPr>
        <w:t>at the end of January after many years on the committee</w:t>
      </w:r>
      <w:r w:rsidR="009B3478">
        <w:rPr>
          <w:sz w:val="24"/>
          <w:szCs w:val="24"/>
        </w:rPr>
        <w:t xml:space="preserve"> in the capacity as Chairman</w:t>
      </w:r>
      <w:r>
        <w:rPr>
          <w:sz w:val="24"/>
          <w:szCs w:val="24"/>
        </w:rPr>
        <w:t xml:space="preserve">. We thank him for all his hard work and input and wish him well. </w:t>
      </w:r>
    </w:p>
    <w:p w:rsidR="00CB1B52" w:rsidRDefault="00CB1B52" w:rsidP="00FD5EC0">
      <w:pPr>
        <w:pStyle w:val="NoSpacing"/>
        <w:rPr>
          <w:sz w:val="24"/>
          <w:szCs w:val="24"/>
        </w:rPr>
      </w:pPr>
    </w:p>
    <w:p w:rsidR="00FD5EC0" w:rsidRPr="0072101B" w:rsidRDefault="00FD5EC0" w:rsidP="00FD5EC0">
      <w:pPr>
        <w:pStyle w:val="NoSpacing"/>
        <w:rPr>
          <w:b/>
          <w:sz w:val="24"/>
          <w:szCs w:val="24"/>
        </w:rPr>
      </w:pPr>
      <w:r w:rsidRPr="0072101B">
        <w:rPr>
          <w:b/>
          <w:sz w:val="24"/>
          <w:szCs w:val="24"/>
        </w:rPr>
        <w:t>The current Committee is: Mike Wood (Acting Chair), Derek Stroud (Sec</w:t>
      </w:r>
      <w:r w:rsidR="00F311E1" w:rsidRPr="0072101B">
        <w:rPr>
          <w:b/>
          <w:sz w:val="24"/>
          <w:szCs w:val="24"/>
        </w:rPr>
        <w:t>retary</w:t>
      </w:r>
      <w:r w:rsidRPr="0072101B">
        <w:rPr>
          <w:b/>
          <w:sz w:val="24"/>
          <w:szCs w:val="24"/>
        </w:rPr>
        <w:t>), and Paul Reeves (Treas</w:t>
      </w:r>
      <w:r w:rsidR="00F311E1" w:rsidRPr="0072101B">
        <w:rPr>
          <w:b/>
          <w:sz w:val="24"/>
          <w:szCs w:val="24"/>
        </w:rPr>
        <w:t>urer</w:t>
      </w:r>
      <w:r w:rsidRPr="0072101B">
        <w:rPr>
          <w:b/>
          <w:sz w:val="24"/>
          <w:szCs w:val="24"/>
        </w:rPr>
        <w:t>), Craig MacDonald (Memb</w:t>
      </w:r>
      <w:r w:rsidR="00F311E1" w:rsidRPr="0072101B">
        <w:rPr>
          <w:b/>
          <w:sz w:val="24"/>
          <w:szCs w:val="24"/>
        </w:rPr>
        <w:t>ership</w:t>
      </w:r>
      <w:r w:rsidRPr="0072101B">
        <w:rPr>
          <w:b/>
          <w:sz w:val="24"/>
          <w:szCs w:val="24"/>
        </w:rPr>
        <w:t xml:space="preserve"> Sec</w:t>
      </w:r>
      <w:r w:rsidR="00F311E1" w:rsidRPr="0072101B">
        <w:rPr>
          <w:b/>
          <w:sz w:val="24"/>
          <w:szCs w:val="24"/>
        </w:rPr>
        <w:t>retary</w:t>
      </w:r>
      <w:r w:rsidRPr="0072101B">
        <w:rPr>
          <w:b/>
          <w:sz w:val="24"/>
          <w:szCs w:val="24"/>
        </w:rPr>
        <w:t>) Kirsty Noble (Soc</w:t>
      </w:r>
      <w:r w:rsidR="00F311E1" w:rsidRPr="0072101B">
        <w:rPr>
          <w:b/>
          <w:sz w:val="24"/>
          <w:szCs w:val="24"/>
        </w:rPr>
        <w:t>ial</w:t>
      </w:r>
      <w:r w:rsidRPr="0072101B">
        <w:rPr>
          <w:b/>
          <w:sz w:val="24"/>
          <w:szCs w:val="24"/>
        </w:rPr>
        <w:t xml:space="preserve"> Media/Community Officer), Richard Reynolds (Club Liaison Officer), Vikki Pawley (Committee).</w:t>
      </w:r>
    </w:p>
    <w:p w:rsidR="00A022DA" w:rsidRPr="006C6AA0" w:rsidRDefault="006C6AA0" w:rsidP="006C6AA0">
      <w:pPr>
        <w:pStyle w:val="NoSpacing"/>
        <w:jc w:val="center"/>
        <w:rPr>
          <w:b/>
          <w:bCs/>
          <w:color w:val="auto"/>
          <w:sz w:val="32"/>
          <w:szCs w:val="32"/>
        </w:rPr>
      </w:pPr>
      <w:r w:rsidRPr="006C6AA0">
        <w:rPr>
          <w:b/>
          <w:bCs/>
          <w:color w:val="auto"/>
          <w:sz w:val="32"/>
          <w:szCs w:val="32"/>
        </w:rPr>
        <w:t>COYW</w:t>
      </w:r>
    </w:p>
    <w:sectPr w:rsidR="00A022DA" w:rsidRPr="006C6AA0" w:rsidSect="008D5BB8">
      <w:type w:val="continuous"/>
      <w:pgSz w:w="11900" w:h="16840"/>
      <w:pgMar w:top="680" w:right="1440" w:bottom="68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A4" w:rsidRDefault="008B41A4">
      <w:r>
        <w:separator/>
      </w:r>
    </w:p>
  </w:endnote>
  <w:endnote w:type="continuationSeparator" w:id="0">
    <w:p w:rsidR="008B41A4" w:rsidRDefault="008B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A4" w:rsidRDefault="008B41A4">
      <w:r>
        <w:separator/>
      </w:r>
    </w:p>
  </w:footnote>
  <w:footnote w:type="continuationSeparator" w:id="0">
    <w:p w:rsidR="008B41A4" w:rsidRDefault="008B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B23"/>
    <w:multiLevelType w:val="hybridMultilevel"/>
    <w:tmpl w:val="BA62E9F0"/>
    <w:numStyleLink w:val="ImportedStyle1"/>
  </w:abstractNum>
  <w:abstractNum w:abstractNumId="1">
    <w:nsid w:val="2586427E"/>
    <w:multiLevelType w:val="hybridMultilevel"/>
    <w:tmpl w:val="5D2E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5325D"/>
    <w:multiLevelType w:val="hybridMultilevel"/>
    <w:tmpl w:val="BA62E9F0"/>
    <w:styleLink w:val="ImportedStyle1"/>
    <w:lvl w:ilvl="0" w:tplc="64D83A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B052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9AA7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5C8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E2FB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6A25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5C0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66C9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F807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6383FDA"/>
    <w:multiLevelType w:val="hybridMultilevel"/>
    <w:tmpl w:val="080E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92"/>
    <w:rsid w:val="00004ADD"/>
    <w:rsid w:val="00010530"/>
    <w:rsid w:val="00010C6A"/>
    <w:rsid w:val="00010EA2"/>
    <w:rsid w:val="00011E0C"/>
    <w:rsid w:val="0001527F"/>
    <w:rsid w:val="00015BB1"/>
    <w:rsid w:val="00023AF1"/>
    <w:rsid w:val="00030A01"/>
    <w:rsid w:val="000355EC"/>
    <w:rsid w:val="0003630E"/>
    <w:rsid w:val="00041165"/>
    <w:rsid w:val="00057BB7"/>
    <w:rsid w:val="00060356"/>
    <w:rsid w:val="00064EEF"/>
    <w:rsid w:val="0006741A"/>
    <w:rsid w:val="00072AC7"/>
    <w:rsid w:val="00080AA0"/>
    <w:rsid w:val="0008158A"/>
    <w:rsid w:val="00082A37"/>
    <w:rsid w:val="0008699D"/>
    <w:rsid w:val="00087FB7"/>
    <w:rsid w:val="00090E48"/>
    <w:rsid w:val="00097C50"/>
    <w:rsid w:val="000A1BB1"/>
    <w:rsid w:val="000A27AE"/>
    <w:rsid w:val="000B30BE"/>
    <w:rsid w:val="000D1D86"/>
    <w:rsid w:val="000F0EB7"/>
    <w:rsid w:val="00113243"/>
    <w:rsid w:val="001170CE"/>
    <w:rsid w:val="001177CE"/>
    <w:rsid w:val="00120431"/>
    <w:rsid w:val="00127911"/>
    <w:rsid w:val="0013302B"/>
    <w:rsid w:val="00135259"/>
    <w:rsid w:val="00140306"/>
    <w:rsid w:val="001554ED"/>
    <w:rsid w:val="00157BF5"/>
    <w:rsid w:val="00157FBB"/>
    <w:rsid w:val="00170E20"/>
    <w:rsid w:val="001766DB"/>
    <w:rsid w:val="001A02D5"/>
    <w:rsid w:val="001A0E20"/>
    <w:rsid w:val="001A15D5"/>
    <w:rsid w:val="001A2299"/>
    <w:rsid w:val="001A49DB"/>
    <w:rsid w:val="001A7B14"/>
    <w:rsid w:val="001C45EB"/>
    <w:rsid w:val="001D72FB"/>
    <w:rsid w:val="001E0D0C"/>
    <w:rsid w:val="001E3188"/>
    <w:rsid w:val="001E5090"/>
    <w:rsid w:val="001E59D6"/>
    <w:rsid w:val="001F37AF"/>
    <w:rsid w:val="0020377D"/>
    <w:rsid w:val="00207A19"/>
    <w:rsid w:val="00207DD4"/>
    <w:rsid w:val="002152CB"/>
    <w:rsid w:val="0023007F"/>
    <w:rsid w:val="00231575"/>
    <w:rsid w:val="002321D3"/>
    <w:rsid w:val="002425CE"/>
    <w:rsid w:val="00256665"/>
    <w:rsid w:val="00263778"/>
    <w:rsid w:val="00272E3B"/>
    <w:rsid w:val="0027536D"/>
    <w:rsid w:val="00275E9A"/>
    <w:rsid w:val="00292F9C"/>
    <w:rsid w:val="002A0955"/>
    <w:rsid w:val="002A2134"/>
    <w:rsid w:val="002A3A78"/>
    <w:rsid w:val="002A5698"/>
    <w:rsid w:val="002A699B"/>
    <w:rsid w:val="002B1E98"/>
    <w:rsid w:val="002E589D"/>
    <w:rsid w:val="002E5D2A"/>
    <w:rsid w:val="002E6AF4"/>
    <w:rsid w:val="002F0008"/>
    <w:rsid w:val="002F0114"/>
    <w:rsid w:val="00304CAB"/>
    <w:rsid w:val="003140A5"/>
    <w:rsid w:val="00320061"/>
    <w:rsid w:val="00327B87"/>
    <w:rsid w:val="00341E1E"/>
    <w:rsid w:val="0034245B"/>
    <w:rsid w:val="00342572"/>
    <w:rsid w:val="00343AEA"/>
    <w:rsid w:val="00344745"/>
    <w:rsid w:val="0035442C"/>
    <w:rsid w:val="00357BE0"/>
    <w:rsid w:val="003610B0"/>
    <w:rsid w:val="003623E2"/>
    <w:rsid w:val="003667CD"/>
    <w:rsid w:val="0036692F"/>
    <w:rsid w:val="003752E9"/>
    <w:rsid w:val="0037737D"/>
    <w:rsid w:val="00380A7F"/>
    <w:rsid w:val="003906CF"/>
    <w:rsid w:val="0039203A"/>
    <w:rsid w:val="003954B2"/>
    <w:rsid w:val="00397265"/>
    <w:rsid w:val="003A4585"/>
    <w:rsid w:val="003B18FB"/>
    <w:rsid w:val="003B1B8D"/>
    <w:rsid w:val="003B6744"/>
    <w:rsid w:val="003C35BD"/>
    <w:rsid w:val="003C6C10"/>
    <w:rsid w:val="003D1988"/>
    <w:rsid w:val="003D6CD3"/>
    <w:rsid w:val="003E279B"/>
    <w:rsid w:val="003E4947"/>
    <w:rsid w:val="003F7AC9"/>
    <w:rsid w:val="00401D04"/>
    <w:rsid w:val="004033CB"/>
    <w:rsid w:val="0040439A"/>
    <w:rsid w:val="004129A6"/>
    <w:rsid w:val="004348BE"/>
    <w:rsid w:val="00435869"/>
    <w:rsid w:val="00436494"/>
    <w:rsid w:val="00445C08"/>
    <w:rsid w:val="004467EF"/>
    <w:rsid w:val="00450B67"/>
    <w:rsid w:val="00452046"/>
    <w:rsid w:val="00456AE3"/>
    <w:rsid w:val="00461B40"/>
    <w:rsid w:val="004873BA"/>
    <w:rsid w:val="00491599"/>
    <w:rsid w:val="004965CD"/>
    <w:rsid w:val="00497B43"/>
    <w:rsid w:val="004B5539"/>
    <w:rsid w:val="004B6318"/>
    <w:rsid w:val="004B742E"/>
    <w:rsid w:val="004C0459"/>
    <w:rsid w:val="004C19E4"/>
    <w:rsid w:val="004C1A7E"/>
    <w:rsid w:val="004C7004"/>
    <w:rsid w:val="004D046F"/>
    <w:rsid w:val="004D22AD"/>
    <w:rsid w:val="004E1356"/>
    <w:rsid w:val="004E17AE"/>
    <w:rsid w:val="004E2792"/>
    <w:rsid w:val="004E2AC2"/>
    <w:rsid w:val="004E4C32"/>
    <w:rsid w:val="004F0C88"/>
    <w:rsid w:val="004F132B"/>
    <w:rsid w:val="004F41AB"/>
    <w:rsid w:val="004F5C73"/>
    <w:rsid w:val="0050015B"/>
    <w:rsid w:val="0050121F"/>
    <w:rsid w:val="00501C73"/>
    <w:rsid w:val="00502438"/>
    <w:rsid w:val="00513113"/>
    <w:rsid w:val="00523314"/>
    <w:rsid w:val="0052455E"/>
    <w:rsid w:val="00526168"/>
    <w:rsid w:val="00532606"/>
    <w:rsid w:val="00556028"/>
    <w:rsid w:val="00566D97"/>
    <w:rsid w:val="00571E36"/>
    <w:rsid w:val="00574D9C"/>
    <w:rsid w:val="00577B07"/>
    <w:rsid w:val="00585A14"/>
    <w:rsid w:val="005905AC"/>
    <w:rsid w:val="00596B00"/>
    <w:rsid w:val="005A1CC8"/>
    <w:rsid w:val="005A33CF"/>
    <w:rsid w:val="005B1A9F"/>
    <w:rsid w:val="005B69CB"/>
    <w:rsid w:val="005C006B"/>
    <w:rsid w:val="005E1D5A"/>
    <w:rsid w:val="005E38D2"/>
    <w:rsid w:val="005E452F"/>
    <w:rsid w:val="00605F64"/>
    <w:rsid w:val="0061531C"/>
    <w:rsid w:val="00615692"/>
    <w:rsid w:val="00626F1E"/>
    <w:rsid w:val="006276E6"/>
    <w:rsid w:val="006363F4"/>
    <w:rsid w:val="006444A9"/>
    <w:rsid w:val="006444E5"/>
    <w:rsid w:val="00654566"/>
    <w:rsid w:val="0066068F"/>
    <w:rsid w:val="00680AC7"/>
    <w:rsid w:val="00685C16"/>
    <w:rsid w:val="00692F67"/>
    <w:rsid w:val="0069311A"/>
    <w:rsid w:val="00695E8B"/>
    <w:rsid w:val="00696F29"/>
    <w:rsid w:val="006A07A5"/>
    <w:rsid w:val="006C212B"/>
    <w:rsid w:val="006C3EA6"/>
    <w:rsid w:val="006C6AA0"/>
    <w:rsid w:val="006D1B48"/>
    <w:rsid w:val="006D33E4"/>
    <w:rsid w:val="006E4804"/>
    <w:rsid w:val="006E4B94"/>
    <w:rsid w:val="006E7C2D"/>
    <w:rsid w:val="00700655"/>
    <w:rsid w:val="0070379A"/>
    <w:rsid w:val="00706AE9"/>
    <w:rsid w:val="007110E0"/>
    <w:rsid w:val="00711973"/>
    <w:rsid w:val="00712947"/>
    <w:rsid w:val="00712BE2"/>
    <w:rsid w:val="00712E9C"/>
    <w:rsid w:val="007132D3"/>
    <w:rsid w:val="00715D4A"/>
    <w:rsid w:val="00720D72"/>
    <w:rsid w:val="0072101B"/>
    <w:rsid w:val="00721274"/>
    <w:rsid w:val="00723000"/>
    <w:rsid w:val="007254AC"/>
    <w:rsid w:val="0074195F"/>
    <w:rsid w:val="0074793A"/>
    <w:rsid w:val="00757EAE"/>
    <w:rsid w:val="0076212B"/>
    <w:rsid w:val="00770190"/>
    <w:rsid w:val="0078615A"/>
    <w:rsid w:val="0078710A"/>
    <w:rsid w:val="00791486"/>
    <w:rsid w:val="00793099"/>
    <w:rsid w:val="007933EF"/>
    <w:rsid w:val="00795DE0"/>
    <w:rsid w:val="007A2E92"/>
    <w:rsid w:val="007A4EF9"/>
    <w:rsid w:val="007B1E1C"/>
    <w:rsid w:val="007C4117"/>
    <w:rsid w:val="007E505F"/>
    <w:rsid w:val="007F28CE"/>
    <w:rsid w:val="0080098B"/>
    <w:rsid w:val="00823CB3"/>
    <w:rsid w:val="0083416E"/>
    <w:rsid w:val="008369A6"/>
    <w:rsid w:val="00840242"/>
    <w:rsid w:val="00845D18"/>
    <w:rsid w:val="00851602"/>
    <w:rsid w:val="00853ECD"/>
    <w:rsid w:val="00855C25"/>
    <w:rsid w:val="00862085"/>
    <w:rsid w:val="00862340"/>
    <w:rsid w:val="00862757"/>
    <w:rsid w:val="00862ED5"/>
    <w:rsid w:val="008727BB"/>
    <w:rsid w:val="00873A2C"/>
    <w:rsid w:val="008756E7"/>
    <w:rsid w:val="00883099"/>
    <w:rsid w:val="00884FA8"/>
    <w:rsid w:val="008A0B21"/>
    <w:rsid w:val="008A0CA0"/>
    <w:rsid w:val="008A50F3"/>
    <w:rsid w:val="008B3AF7"/>
    <w:rsid w:val="008B41A4"/>
    <w:rsid w:val="008B7527"/>
    <w:rsid w:val="008D101C"/>
    <w:rsid w:val="008D5336"/>
    <w:rsid w:val="008D5BB8"/>
    <w:rsid w:val="008E5F3D"/>
    <w:rsid w:val="008F5EA7"/>
    <w:rsid w:val="009022CE"/>
    <w:rsid w:val="00913BD3"/>
    <w:rsid w:val="00923425"/>
    <w:rsid w:val="00925A90"/>
    <w:rsid w:val="0093041A"/>
    <w:rsid w:val="0093279B"/>
    <w:rsid w:val="009346C3"/>
    <w:rsid w:val="00936B55"/>
    <w:rsid w:val="009407A4"/>
    <w:rsid w:val="00940F52"/>
    <w:rsid w:val="00950D1B"/>
    <w:rsid w:val="00953123"/>
    <w:rsid w:val="00961AE8"/>
    <w:rsid w:val="0096509E"/>
    <w:rsid w:val="00982F1A"/>
    <w:rsid w:val="0099032C"/>
    <w:rsid w:val="009924BE"/>
    <w:rsid w:val="009942E6"/>
    <w:rsid w:val="00997837"/>
    <w:rsid w:val="009A6832"/>
    <w:rsid w:val="009A68FE"/>
    <w:rsid w:val="009B022E"/>
    <w:rsid w:val="009B2A62"/>
    <w:rsid w:val="009B3478"/>
    <w:rsid w:val="009C3E9A"/>
    <w:rsid w:val="009C5784"/>
    <w:rsid w:val="009C6B0C"/>
    <w:rsid w:val="009D1D27"/>
    <w:rsid w:val="009E0593"/>
    <w:rsid w:val="009E11E2"/>
    <w:rsid w:val="009E7B64"/>
    <w:rsid w:val="009F00E3"/>
    <w:rsid w:val="00A00591"/>
    <w:rsid w:val="00A0185D"/>
    <w:rsid w:val="00A022DA"/>
    <w:rsid w:val="00A1170F"/>
    <w:rsid w:val="00A162EC"/>
    <w:rsid w:val="00A23DDD"/>
    <w:rsid w:val="00A36574"/>
    <w:rsid w:val="00A41FB5"/>
    <w:rsid w:val="00A46BE4"/>
    <w:rsid w:val="00A50936"/>
    <w:rsid w:val="00A5283F"/>
    <w:rsid w:val="00A60330"/>
    <w:rsid w:val="00A958EB"/>
    <w:rsid w:val="00A962AB"/>
    <w:rsid w:val="00A968C0"/>
    <w:rsid w:val="00A96E4C"/>
    <w:rsid w:val="00AA1EE2"/>
    <w:rsid w:val="00AA35FE"/>
    <w:rsid w:val="00AA3629"/>
    <w:rsid w:val="00AA3A85"/>
    <w:rsid w:val="00AA6492"/>
    <w:rsid w:val="00AB28C4"/>
    <w:rsid w:val="00AC2B50"/>
    <w:rsid w:val="00AC3B79"/>
    <w:rsid w:val="00AE077D"/>
    <w:rsid w:val="00AE6167"/>
    <w:rsid w:val="00AE64D9"/>
    <w:rsid w:val="00AE758F"/>
    <w:rsid w:val="00AF3797"/>
    <w:rsid w:val="00B01485"/>
    <w:rsid w:val="00B023F3"/>
    <w:rsid w:val="00B03B76"/>
    <w:rsid w:val="00B11187"/>
    <w:rsid w:val="00B1735B"/>
    <w:rsid w:val="00B21F90"/>
    <w:rsid w:val="00B3243E"/>
    <w:rsid w:val="00B543B3"/>
    <w:rsid w:val="00B569BE"/>
    <w:rsid w:val="00B631E2"/>
    <w:rsid w:val="00B974FA"/>
    <w:rsid w:val="00B97B01"/>
    <w:rsid w:val="00BA0EED"/>
    <w:rsid w:val="00BA1F52"/>
    <w:rsid w:val="00BB60DB"/>
    <w:rsid w:val="00BC0D7C"/>
    <w:rsid w:val="00BC7DAE"/>
    <w:rsid w:val="00BD3520"/>
    <w:rsid w:val="00BE0DDB"/>
    <w:rsid w:val="00BE24E1"/>
    <w:rsid w:val="00C01BC5"/>
    <w:rsid w:val="00C03EC4"/>
    <w:rsid w:val="00C3464E"/>
    <w:rsid w:val="00C4529C"/>
    <w:rsid w:val="00C53C6C"/>
    <w:rsid w:val="00C5490E"/>
    <w:rsid w:val="00C54EFE"/>
    <w:rsid w:val="00C63D0C"/>
    <w:rsid w:val="00C71EE1"/>
    <w:rsid w:val="00C751F6"/>
    <w:rsid w:val="00C83ED1"/>
    <w:rsid w:val="00C87203"/>
    <w:rsid w:val="00C966A4"/>
    <w:rsid w:val="00CA312D"/>
    <w:rsid w:val="00CA4095"/>
    <w:rsid w:val="00CB0DE0"/>
    <w:rsid w:val="00CB1B52"/>
    <w:rsid w:val="00CB61AF"/>
    <w:rsid w:val="00CC1C87"/>
    <w:rsid w:val="00CD1A80"/>
    <w:rsid w:val="00CD3FEB"/>
    <w:rsid w:val="00CE123F"/>
    <w:rsid w:val="00CE1241"/>
    <w:rsid w:val="00CE1759"/>
    <w:rsid w:val="00CF6178"/>
    <w:rsid w:val="00D072D6"/>
    <w:rsid w:val="00D0772B"/>
    <w:rsid w:val="00D078B1"/>
    <w:rsid w:val="00D11A31"/>
    <w:rsid w:val="00D329BB"/>
    <w:rsid w:val="00D44BB1"/>
    <w:rsid w:val="00D6083A"/>
    <w:rsid w:val="00D72F51"/>
    <w:rsid w:val="00D73F62"/>
    <w:rsid w:val="00D84259"/>
    <w:rsid w:val="00D84561"/>
    <w:rsid w:val="00D84651"/>
    <w:rsid w:val="00DA1647"/>
    <w:rsid w:val="00DA2551"/>
    <w:rsid w:val="00DF2D41"/>
    <w:rsid w:val="00DF6DFE"/>
    <w:rsid w:val="00E07002"/>
    <w:rsid w:val="00E15901"/>
    <w:rsid w:val="00E15A9B"/>
    <w:rsid w:val="00E172DD"/>
    <w:rsid w:val="00E174CD"/>
    <w:rsid w:val="00E365EF"/>
    <w:rsid w:val="00E424A6"/>
    <w:rsid w:val="00E43983"/>
    <w:rsid w:val="00E44445"/>
    <w:rsid w:val="00E44959"/>
    <w:rsid w:val="00E51CC6"/>
    <w:rsid w:val="00E530E0"/>
    <w:rsid w:val="00E53740"/>
    <w:rsid w:val="00E6010A"/>
    <w:rsid w:val="00E76483"/>
    <w:rsid w:val="00E83B25"/>
    <w:rsid w:val="00E859EA"/>
    <w:rsid w:val="00E958EB"/>
    <w:rsid w:val="00EA4C6E"/>
    <w:rsid w:val="00EA5213"/>
    <w:rsid w:val="00EB787B"/>
    <w:rsid w:val="00EC4BD0"/>
    <w:rsid w:val="00EC5188"/>
    <w:rsid w:val="00ED1AF0"/>
    <w:rsid w:val="00ED311C"/>
    <w:rsid w:val="00ED42F0"/>
    <w:rsid w:val="00ED4A85"/>
    <w:rsid w:val="00EF0A8E"/>
    <w:rsid w:val="00EF19E7"/>
    <w:rsid w:val="00EF21F1"/>
    <w:rsid w:val="00EF5E46"/>
    <w:rsid w:val="00F01448"/>
    <w:rsid w:val="00F049B1"/>
    <w:rsid w:val="00F21181"/>
    <w:rsid w:val="00F238F7"/>
    <w:rsid w:val="00F265A0"/>
    <w:rsid w:val="00F268AD"/>
    <w:rsid w:val="00F311E1"/>
    <w:rsid w:val="00F422B2"/>
    <w:rsid w:val="00F45458"/>
    <w:rsid w:val="00F470A9"/>
    <w:rsid w:val="00F47EC9"/>
    <w:rsid w:val="00F47EDA"/>
    <w:rsid w:val="00F530DC"/>
    <w:rsid w:val="00F637DB"/>
    <w:rsid w:val="00F676AE"/>
    <w:rsid w:val="00F75F46"/>
    <w:rsid w:val="00F80A1B"/>
    <w:rsid w:val="00F8398B"/>
    <w:rsid w:val="00F85E93"/>
    <w:rsid w:val="00F91374"/>
    <w:rsid w:val="00F93408"/>
    <w:rsid w:val="00F957B4"/>
    <w:rsid w:val="00F95C92"/>
    <w:rsid w:val="00FA0F47"/>
    <w:rsid w:val="00FA4B8C"/>
    <w:rsid w:val="00FB73B3"/>
    <w:rsid w:val="00FB7E92"/>
    <w:rsid w:val="00FC4943"/>
    <w:rsid w:val="00FD2E46"/>
    <w:rsid w:val="00FD4942"/>
    <w:rsid w:val="00FD5EC0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  <w:lang w:val="en-US"/>
    </w:rPr>
  </w:style>
  <w:style w:type="character" w:customStyle="1" w:styleId="wixguard">
    <w:name w:val="wixguard"/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Link"/>
    <w:rPr>
      <w:outline w:val="0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9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407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596B00"/>
    <w:rPr>
      <w:b/>
      <w:bCs/>
    </w:rPr>
  </w:style>
  <w:style w:type="paragraph" w:styleId="ListParagraph">
    <w:name w:val="List Paragraph"/>
    <w:basedOn w:val="Normal"/>
    <w:uiPriority w:val="34"/>
    <w:qFormat/>
    <w:rsid w:val="00F85E93"/>
    <w:pPr>
      <w:ind w:left="720"/>
      <w:contextualSpacing/>
    </w:pPr>
  </w:style>
  <w:style w:type="paragraph" w:customStyle="1" w:styleId="Default">
    <w:name w:val="Default"/>
    <w:rsid w:val="00F676A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F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F5E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  <w:lang w:val="en-US"/>
    </w:rPr>
  </w:style>
  <w:style w:type="character" w:customStyle="1" w:styleId="wixguard">
    <w:name w:val="wixguard"/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Link"/>
    <w:rPr>
      <w:outline w:val="0"/>
      <w:color w:val="0000FF"/>
      <w:sz w:val="24"/>
      <w:szCs w:val="24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9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407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596B00"/>
    <w:rPr>
      <w:b/>
      <w:bCs/>
    </w:rPr>
  </w:style>
  <w:style w:type="paragraph" w:styleId="ListParagraph">
    <w:name w:val="List Paragraph"/>
    <w:basedOn w:val="Normal"/>
    <w:uiPriority w:val="34"/>
    <w:qFormat/>
    <w:rsid w:val="00F85E93"/>
    <w:pPr>
      <w:ind w:left="720"/>
      <w:contextualSpacing/>
    </w:pPr>
  </w:style>
  <w:style w:type="paragraph" w:customStyle="1" w:styleId="Default">
    <w:name w:val="Default"/>
    <w:rsid w:val="00F676A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F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F5E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c.dafc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4FAA8-02D2-4996-8235-93E8CE03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2024-08-02T10:08:00Z</cp:lastPrinted>
  <dcterms:created xsi:type="dcterms:W3CDTF">2025-02-11T11:54:00Z</dcterms:created>
  <dcterms:modified xsi:type="dcterms:W3CDTF">2025-02-11T16:19:00Z</dcterms:modified>
</cp:coreProperties>
</file>